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4AC3" w:rsidRPr="00583697" w:rsidRDefault="00D74AC3" w:rsidP="00D80977">
      <w:pPr>
        <w:pStyle w:val="Header"/>
        <w:jc w:val="center"/>
        <w:rPr>
          <w:b/>
          <w:bCs/>
          <w:sz w:val="28"/>
          <w:szCs w:val="28"/>
        </w:rPr>
      </w:pPr>
      <w:r w:rsidRPr="00583697">
        <w:rPr>
          <w:b/>
          <w:bCs/>
          <w:sz w:val="28"/>
          <w:szCs w:val="28"/>
        </w:rPr>
        <w:t>Istituto Comprensivo Statale</w:t>
      </w:r>
    </w:p>
    <w:p w:rsidR="00D74AC3" w:rsidRPr="00285B53" w:rsidRDefault="00D74AC3" w:rsidP="00D80977">
      <w:pPr>
        <w:pStyle w:val="Header"/>
        <w:jc w:val="center"/>
        <w:rPr>
          <w:b/>
          <w:bCs/>
          <w:sz w:val="36"/>
          <w:szCs w:val="36"/>
        </w:rPr>
      </w:pPr>
      <w:r w:rsidRPr="00285B53">
        <w:rPr>
          <w:b/>
          <w:bCs/>
          <w:sz w:val="36"/>
          <w:szCs w:val="36"/>
        </w:rPr>
        <w:t>‘POLITEAMA’</w:t>
      </w:r>
    </w:p>
    <w:p w:rsidR="00D74AC3" w:rsidRPr="00583697" w:rsidRDefault="00D74AC3" w:rsidP="00D80977">
      <w:pPr>
        <w:pStyle w:val="Header"/>
        <w:jc w:val="center"/>
        <w:rPr>
          <w:sz w:val="28"/>
          <w:szCs w:val="28"/>
        </w:rPr>
      </w:pPr>
      <w:r w:rsidRPr="00583697">
        <w:rPr>
          <w:sz w:val="28"/>
          <w:szCs w:val="28"/>
        </w:rPr>
        <w:t>Piazza Castelnuovo, 40 - Palermo</w:t>
      </w:r>
    </w:p>
    <w:p w:rsidR="00D74AC3" w:rsidRDefault="00D74AC3" w:rsidP="00D80977">
      <w:pPr>
        <w:jc w:val="center"/>
        <w:rPr>
          <w:sz w:val="36"/>
          <w:szCs w:val="36"/>
        </w:rPr>
      </w:pPr>
    </w:p>
    <w:p w:rsidR="00D74AC3" w:rsidRDefault="00D74AC3" w:rsidP="00D80977">
      <w:pPr>
        <w:jc w:val="center"/>
        <w:rPr>
          <w:sz w:val="36"/>
          <w:szCs w:val="36"/>
        </w:rPr>
      </w:pPr>
    </w:p>
    <w:p w:rsidR="00D74AC3" w:rsidRPr="00C03627" w:rsidRDefault="00D74AC3" w:rsidP="00D80977">
      <w:pPr>
        <w:jc w:val="center"/>
        <w:rPr>
          <w:b/>
          <w:bCs/>
          <w:smallCaps/>
          <w:sz w:val="36"/>
          <w:szCs w:val="36"/>
        </w:rPr>
      </w:pPr>
      <w:r w:rsidRPr="00C03627">
        <w:rPr>
          <w:b/>
          <w:bCs/>
          <w:smallCaps/>
          <w:sz w:val="36"/>
          <w:szCs w:val="36"/>
        </w:rPr>
        <w:t>Piano Didattico Personalizzato</w:t>
      </w:r>
    </w:p>
    <w:p w:rsidR="00D74AC3" w:rsidRDefault="00D74AC3" w:rsidP="00D80977">
      <w:pPr>
        <w:jc w:val="center"/>
        <w:rPr>
          <w:smallCaps/>
          <w:sz w:val="36"/>
          <w:szCs w:val="36"/>
        </w:rPr>
      </w:pPr>
      <w:r w:rsidRPr="00C03627">
        <w:rPr>
          <w:b/>
          <w:bCs/>
          <w:smallCaps/>
          <w:sz w:val="36"/>
          <w:szCs w:val="36"/>
        </w:rPr>
        <w:t>Scuola Secondaria</w:t>
      </w:r>
    </w:p>
    <w:p w:rsidR="00D74AC3" w:rsidRDefault="00D74AC3" w:rsidP="00D80977">
      <w:pPr>
        <w:rPr>
          <w:smallCaps/>
          <w:sz w:val="36"/>
          <w:szCs w:val="36"/>
        </w:rPr>
      </w:pPr>
    </w:p>
    <w:p w:rsidR="00D74AC3" w:rsidRDefault="00D74AC3" w:rsidP="00D80977">
      <w:pPr>
        <w:rPr>
          <w:smallCaps/>
          <w:sz w:val="32"/>
          <w:szCs w:val="32"/>
        </w:rPr>
      </w:pPr>
    </w:p>
    <w:p w:rsidR="00D74AC3" w:rsidRDefault="00D74AC3" w:rsidP="00D80977">
      <w:pPr>
        <w:rPr>
          <w:sz w:val="28"/>
          <w:szCs w:val="28"/>
        </w:rPr>
      </w:pPr>
      <w:r>
        <w:rPr>
          <w:sz w:val="28"/>
          <w:szCs w:val="28"/>
        </w:rPr>
        <w:t>ALUNNO: ………………………………………………….</w:t>
      </w:r>
    </w:p>
    <w:p w:rsidR="00D74AC3" w:rsidRDefault="00D74AC3" w:rsidP="00D80977">
      <w:pPr>
        <w:rPr>
          <w:smallCaps/>
          <w:sz w:val="28"/>
          <w:szCs w:val="28"/>
        </w:rPr>
      </w:pPr>
    </w:p>
    <w:p w:rsidR="00D74AC3" w:rsidRDefault="00D74AC3" w:rsidP="00D80977">
      <w:pPr>
        <w:rPr>
          <w:sz w:val="28"/>
          <w:szCs w:val="28"/>
        </w:rPr>
      </w:pPr>
      <w:r>
        <w:rPr>
          <w:sz w:val="28"/>
          <w:szCs w:val="28"/>
        </w:rPr>
        <w:t>A.S.: ………………………………………………</w:t>
      </w:r>
    </w:p>
    <w:p w:rsidR="00D74AC3" w:rsidRDefault="00D74AC3"/>
    <w:p w:rsidR="00D74AC3" w:rsidRDefault="00D74AC3"/>
    <w:p w:rsidR="00D74AC3" w:rsidRDefault="00D74AC3">
      <w:pPr>
        <w:numPr>
          <w:ilvl w:val="0"/>
          <w:numId w:val="1"/>
        </w:numPr>
        <w:tabs>
          <w:tab w:val="left" w:pos="720"/>
        </w:tabs>
        <w:rPr>
          <w:sz w:val="28"/>
          <w:szCs w:val="28"/>
        </w:rPr>
      </w:pPr>
      <w:r>
        <w:rPr>
          <w:sz w:val="28"/>
          <w:szCs w:val="28"/>
        </w:rPr>
        <w:t>Dati generali</w:t>
      </w:r>
    </w:p>
    <w:p w:rsidR="00D74AC3" w:rsidRDefault="00D74AC3">
      <w:pPr>
        <w:ind w:left="360"/>
        <w:rPr>
          <w:sz w:val="28"/>
          <w:szCs w:val="28"/>
        </w:rPr>
      </w:pPr>
    </w:p>
    <w:tbl>
      <w:tblPr>
        <w:tblW w:w="0" w:type="auto"/>
        <w:tblInd w:w="-106" w:type="dxa"/>
        <w:tblLayout w:type="fixed"/>
        <w:tblLook w:val="0000"/>
      </w:tblPr>
      <w:tblGrid>
        <w:gridCol w:w="3708"/>
        <w:gridCol w:w="6080"/>
      </w:tblGrid>
      <w:tr w:rsidR="00D74AC3">
        <w:tc>
          <w:tcPr>
            <w:tcW w:w="3708" w:type="dxa"/>
            <w:tcBorders>
              <w:top w:val="single" w:sz="4" w:space="0" w:color="000000"/>
              <w:left w:val="single" w:sz="4" w:space="0" w:color="000000"/>
              <w:bottom w:val="single" w:sz="4" w:space="0" w:color="000000"/>
            </w:tcBorders>
          </w:tcPr>
          <w:p w:rsidR="00D74AC3" w:rsidRDefault="00D74AC3">
            <w:pPr>
              <w:snapToGrid w:val="0"/>
              <w:rPr>
                <w:sz w:val="28"/>
                <w:szCs w:val="28"/>
              </w:rPr>
            </w:pPr>
            <w:r>
              <w:rPr>
                <w:sz w:val="28"/>
                <w:szCs w:val="28"/>
              </w:rPr>
              <w:t>Nome e cognome</w:t>
            </w:r>
          </w:p>
          <w:p w:rsidR="00D74AC3" w:rsidRDefault="00D74AC3">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D74AC3" w:rsidRDefault="00D74AC3">
            <w:pPr>
              <w:snapToGrid w:val="0"/>
            </w:pPr>
          </w:p>
        </w:tc>
      </w:tr>
      <w:tr w:rsidR="00D74AC3">
        <w:tc>
          <w:tcPr>
            <w:tcW w:w="3708" w:type="dxa"/>
            <w:tcBorders>
              <w:top w:val="single" w:sz="4" w:space="0" w:color="000000"/>
              <w:left w:val="single" w:sz="4" w:space="0" w:color="000000"/>
              <w:bottom w:val="single" w:sz="4" w:space="0" w:color="000000"/>
            </w:tcBorders>
          </w:tcPr>
          <w:p w:rsidR="00D74AC3" w:rsidRDefault="00D74AC3">
            <w:pPr>
              <w:snapToGrid w:val="0"/>
              <w:rPr>
                <w:sz w:val="28"/>
                <w:szCs w:val="28"/>
              </w:rPr>
            </w:pPr>
            <w:r>
              <w:rPr>
                <w:sz w:val="28"/>
                <w:szCs w:val="28"/>
              </w:rPr>
              <w:t>Data di nascita</w:t>
            </w:r>
          </w:p>
          <w:p w:rsidR="00D74AC3" w:rsidRDefault="00D74AC3">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D74AC3" w:rsidRDefault="00D74AC3">
            <w:pPr>
              <w:snapToGrid w:val="0"/>
            </w:pPr>
          </w:p>
        </w:tc>
      </w:tr>
      <w:tr w:rsidR="00D74AC3">
        <w:tc>
          <w:tcPr>
            <w:tcW w:w="3708" w:type="dxa"/>
            <w:tcBorders>
              <w:top w:val="single" w:sz="4" w:space="0" w:color="000000"/>
              <w:left w:val="single" w:sz="4" w:space="0" w:color="000000"/>
              <w:bottom w:val="single" w:sz="4" w:space="0" w:color="000000"/>
            </w:tcBorders>
          </w:tcPr>
          <w:p w:rsidR="00D74AC3" w:rsidRDefault="00D74AC3">
            <w:pPr>
              <w:snapToGrid w:val="0"/>
              <w:rPr>
                <w:sz w:val="28"/>
                <w:szCs w:val="28"/>
              </w:rPr>
            </w:pPr>
            <w:r>
              <w:rPr>
                <w:sz w:val="28"/>
                <w:szCs w:val="28"/>
              </w:rPr>
              <w:t>Classe</w:t>
            </w:r>
          </w:p>
          <w:p w:rsidR="00D74AC3" w:rsidRDefault="00D74AC3">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D74AC3" w:rsidRDefault="00D74AC3">
            <w:pPr>
              <w:snapToGrid w:val="0"/>
            </w:pPr>
          </w:p>
        </w:tc>
      </w:tr>
      <w:tr w:rsidR="00D74AC3">
        <w:tc>
          <w:tcPr>
            <w:tcW w:w="3708" w:type="dxa"/>
            <w:tcBorders>
              <w:top w:val="single" w:sz="4" w:space="0" w:color="000000"/>
              <w:left w:val="single" w:sz="4" w:space="0" w:color="000000"/>
              <w:bottom w:val="single" w:sz="4" w:space="0" w:color="000000"/>
            </w:tcBorders>
          </w:tcPr>
          <w:p w:rsidR="00D74AC3" w:rsidRDefault="00D74AC3">
            <w:pPr>
              <w:snapToGrid w:val="0"/>
              <w:rPr>
                <w:sz w:val="28"/>
                <w:szCs w:val="28"/>
              </w:rPr>
            </w:pPr>
            <w:r>
              <w:rPr>
                <w:sz w:val="28"/>
                <w:szCs w:val="28"/>
              </w:rPr>
              <w:t>Insegnante coordinatore della classe</w:t>
            </w:r>
          </w:p>
          <w:p w:rsidR="00D74AC3" w:rsidRDefault="00D74AC3">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D74AC3" w:rsidRDefault="00D74AC3">
            <w:pPr>
              <w:snapToGrid w:val="0"/>
            </w:pPr>
          </w:p>
        </w:tc>
      </w:tr>
      <w:tr w:rsidR="00D74AC3">
        <w:tc>
          <w:tcPr>
            <w:tcW w:w="3708" w:type="dxa"/>
            <w:tcBorders>
              <w:top w:val="single" w:sz="4" w:space="0" w:color="000000"/>
              <w:left w:val="single" w:sz="4" w:space="0" w:color="000000"/>
              <w:bottom w:val="single" w:sz="4" w:space="0" w:color="000000"/>
            </w:tcBorders>
          </w:tcPr>
          <w:p w:rsidR="00D74AC3" w:rsidRDefault="00D74AC3">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rsidR="00D74AC3" w:rsidRDefault="00D74AC3">
            <w:pPr>
              <w:snapToGrid w:val="0"/>
            </w:pPr>
            <w:r>
              <w:t>redatta in data…</w:t>
            </w:r>
          </w:p>
          <w:p w:rsidR="00D74AC3" w:rsidRDefault="00D74AC3">
            <w:r>
              <w:t>da…</w:t>
            </w:r>
          </w:p>
          <w:p w:rsidR="00D74AC3" w:rsidRDefault="00D74AC3">
            <w:r>
              <w:t>presso…</w:t>
            </w:r>
          </w:p>
          <w:p w:rsidR="00D74AC3" w:rsidRDefault="00D74AC3">
            <w:r>
              <w:t>aggiornata in data…</w:t>
            </w:r>
          </w:p>
          <w:p w:rsidR="00D74AC3" w:rsidRDefault="00D74AC3">
            <w:r>
              <w:t>da</w:t>
            </w:r>
          </w:p>
          <w:p w:rsidR="00D74AC3" w:rsidRDefault="00D74AC3">
            <w:r>
              <w:t>presso…</w:t>
            </w:r>
          </w:p>
        </w:tc>
      </w:tr>
      <w:tr w:rsidR="00D74AC3">
        <w:tc>
          <w:tcPr>
            <w:tcW w:w="3708" w:type="dxa"/>
            <w:tcBorders>
              <w:top w:val="single" w:sz="4" w:space="0" w:color="000000"/>
              <w:left w:val="single" w:sz="4" w:space="0" w:color="000000"/>
              <w:bottom w:val="single" w:sz="4" w:space="0" w:color="000000"/>
            </w:tcBorders>
          </w:tcPr>
          <w:p w:rsidR="00D74AC3" w:rsidRDefault="00D74AC3">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D74AC3" w:rsidRDefault="00D74AC3">
            <w:pPr>
              <w:snapToGrid w:val="0"/>
            </w:pPr>
            <w:r>
              <w:t xml:space="preserve">effettuati da… </w:t>
            </w:r>
          </w:p>
          <w:p w:rsidR="00D74AC3" w:rsidRDefault="00D74AC3">
            <w:r>
              <w:t>presso…</w:t>
            </w:r>
          </w:p>
          <w:p w:rsidR="00D74AC3" w:rsidRDefault="00D74AC3">
            <w:r>
              <w:t>periodo e frequenza…..</w:t>
            </w:r>
          </w:p>
          <w:p w:rsidR="00D74AC3" w:rsidRDefault="00D74AC3">
            <w:r>
              <w:t>modalità….</w:t>
            </w:r>
          </w:p>
        </w:tc>
      </w:tr>
      <w:tr w:rsidR="00D74AC3">
        <w:tc>
          <w:tcPr>
            <w:tcW w:w="3708" w:type="dxa"/>
            <w:tcBorders>
              <w:top w:val="single" w:sz="4" w:space="0" w:color="000000"/>
              <w:left w:val="single" w:sz="4" w:space="0" w:color="000000"/>
              <w:bottom w:val="single" w:sz="4" w:space="0" w:color="000000"/>
            </w:tcBorders>
          </w:tcPr>
          <w:p w:rsidR="00D74AC3" w:rsidRDefault="00D74AC3">
            <w:pPr>
              <w:snapToGrid w:val="0"/>
              <w:rPr>
                <w:sz w:val="28"/>
                <w:szCs w:val="28"/>
              </w:rPr>
            </w:pPr>
            <w:r>
              <w:rPr>
                <w:sz w:val="28"/>
                <w:szCs w:val="28"/>
              </w:rPr>
              <w:t>Scolarizzazione pregressa</w:t>
            </w:r>
          </w:p>
          <w:p w:rsidR="00D74AC3" w:rsidRDefault="00D74AC3">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D74AC3" w:rsidRDefault="00D74AC3">
            <w:pPr>
              <w:snapToGrid w:val="0"/>
            </w:pPr>
            <w:r>
              <w:t>Documentazione relativa alla scolarizzazione e alla didattica nella scuola dell’infanzia e nella scuola primaria</w:t>
            </w:r>
          </w:p>
          <w:p w:rsidR="00D74AC3" w:rsidRDefault="00D74AC3"/>
        </w:tc>
      </w:tr>
      <w:tr w:rsidR="00D74AC3">
        <w:tc>
          <w:tcPr>
            <w:tcW w:w="3708" w:type="dxa"/>
            <w:tcBorders>
              <w:top w:val="single" w:sz="4" w:space="0" w:color="000000"/>
              <w:left w:val="single" w:sz="4" w:space="0" w:color="000000"/>
              <w:bottom w:val="single" w:sz="4" w:space="0" w:color="000000"/>
            </w:tcBorders>
          </w:tcPr>
          <w:p w:rsidR="00D74AC3" w:rsidRDefault="00D74AC3">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D74AC3" w:rsidRDefault="00D74AC3">
            <w:pPr>
              <w:snapToGrid w:val="0"/>
            </w:pPr>
          </w:p>
          <w:p w:rsidR="00D74AC3" w:rsidRDefault="00D74AC3"/>
          <w:p w:rsidR="00D74AC3" w:rsidRDefault="00D74AC3"/>
        </w:tc>
      </w:tr>
    </w:tbl>
    <w:p w:rsidR="00D74AC3" w:rsidRDefault="00D74AC3"/>
    <w:p w:rsidR="00D74AC3" w:rsidRDefault="00D74AC3"/>
    <w:p w:rsidR="00D74AC3" w:rsidRDefault="00D74AC3">
      <w:r>
        <w:br w:type="page"/>
        <w:t xml:space="preserve">         </w:t>
      </w:r>
      <w:r>
        <w:tab/>
      </w:r>
    </w:p>
    <w:p w:rsidR="00D74AC3" w:rsidRDefault="00D74AC3" w:rsidP="00C13ADA">
      <w:pPr>
        <w:numPr>
          <w:ilvl w:val="0"/>
          <w:numId w:val="1"/>
        </w:numPr>
        <w:rPr>
          <w:sz w:val="28"/>
          <w:szCs w:val="28"/>
        </w:rPr>
      </w:pPr>
      <w:r>
        <w:rPr>
          <w:sz w:val="28"/>
          <w:szCs w:val="28"/>
        </w:rPr>
        <w:t xml:space="preserve">FUNZIONAMENTO DELLE ABILITÀ </w:t>
      </w:r>
    </w:p>
    <w:p w:rsidR="00D74AC3" w:rsidRDefault="00D74AC3" w:rsidP="00C13ADA">
      <w:pPr>
        <w:ind w:left="360" w:firstLine="348"/>
        <w:rPr>
          <w:sz w:val="28"/>
          <w:szCs w:val="28"/>
        </w:rPr>
      </w:pPr>
      <w:r>
        <w:rPr>
          <w:sz w:val="28"/>
          <w:szCs w:val="28"/>
        </w:rPr>
        <w:t>DI LETTURA, SCRITTURA E CALCOLO</w:t>
      </w:r>
    </w:p>
    <w:p w:rsidR="00D74AC3" w:rsidRDefault="00D74AC3">
      <w:pPr>
        <w:rPr>
          <w:sz w:val="28"/>
          <w:szCs w:val="28"/>
        </w:rPr>
      </w:pPr>
    </w:p>
    <w:tbl>
      <w:tblPr>
        <w:tblW w:w="0" w:type="auto"/>
        <w:tblInd w:w="-106" w:type="dxa"/>
        <w:tblLayout w:type="fixed"/>
        <w:tblLook w:val="0000"/>
      </w:tblPr>
      <w:tblGrid>
        <w:gridCol w:w="2444"/>
        <w:gridCol w:w="2444"/>
        <w:gridCol w:w="2445"/>
        <w:gridCol w:w="2475"/>
      </w:tblGrid>
      <w:tr w:rsidR="00D74AC3">
        <w:trPr>
          <w:cantSplit/>
          <w:trHeight w:hRule="exact" w:val="976"/>
        </w:trPr>
        <w:tc>
          <w:tcPr>
            <w:tcW w:w="2444" w:type="dxa"/>
            <w:vMerge w:val="restart"/>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p w:rsidR="00D74AC3" w:rsidRDefault="00D74AC3"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r>
              <w:rPr>
                <w:sz w:val="28"/>
                <w:szCs w:val="28"/>
              </w:rPr>
              <w:t>Elementi desunti dall’osservazione in classe</w:t>
            </w:r>
          </w:p>
        </w:tc>
      </w:tr>
      <w:tr w:rsidR="00D74AC3">
        <w:trPr>
          <w:cantSplit/>
          <w:trHeight w:hRule="exact" w:val="654"/>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p>
        </w:tc>
      </w:tr>
      <w:tr w:rsidR="00D74AC3">
        <w:trPr>
          <w:cantSplit/>
          <w:trHeight w:hRule="exact" w:val="654"/>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p>
        </w:tc>
      </w:tr>
      <w:tr w:rsidR="00D74AC3">
        <w:trPr>
          <w:cantSplit/>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p>
        </w:tc>
      </w:tr>
      <w:tr w:rsidR="00D74AC3">
        <w:trPr>
          <w:cantSplit/>
          <w:trHeight w:hRule="exact" w:val="976"/>
        </w:trPr>
        <w:tc>
          <w:tcPr>
            <w:tcW w:w="2444" w:type="dxa"/>
            <w:vMerge w:val="restart"/>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p w:rsidR="00D74AC3" w:rsidRDefault="00D74AC3"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r>
              <w:rPr>
                <w:sz w:val="28"/>
                <w:szCs w:val="28"/>
              </w:rPr>
              <w:t>Elementi desunti dall’osservazione in classe</w:t>
            </w:r>
          </w:p>
        </w:tc>
      </w:tr>
      <w:tr w:rsidR="00D74AC3">
        <w:trPr>
          <w:cantSplit/>
          <w:trHeight w:hRule="exact" w:val="654"/>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p>
        </w:tc>
      </w:tr>
      <w:tr w:rsidR="00D74AC3">
        <w:trPr>
          <w:cantSplit/>
          <w:trHeight w:hRule="exact" w:val="654"/>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p>
        </w:tc>
      </w:tr>
      <w:tr w:rsidR="00D74AC3">
        <w:trPr>
          <w:cantSplit/>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p>
        </w:tc>
      </w:tr>
      <w:tr w:rsidR="00D74AC3">
        <w:trPr>
          <w:cantSplit/>
          <w:trHeight w:hRule="exact" w:val="976"/>
        </w:trPr>
        <w:tc>
          <w:tcPr>
            <w:tcW w:w="2444" w:type="dxa"/>
            <w:vMerge w:val="restart"/>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p w:rsidR="00D74AC3" w:rsidRDefault="00D74AC3"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r>
              <w:rPr>
                <w:sz w:val="28"/>
                <w:szCs w:val="28"/>
              </w:rPr>
              <w:t>Elementi desunti dall’osservazione in classe</w:t>
            </w:r>
          </w:p>
        </w:tc>
      </w:tr>
      <w:tr w:rsidR="00D74AC3">
        <w:trPr>
          <w:cantSplit/>
          <w:trHeight w:hRule="exact" w:val="654"/>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p>
        </w:tc>
      </w:tr>
      <w:tr w:rsidR="00D74AC3">
        <w:trPr>
          <w:cantSplit/>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2444"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p>
        </w:tc>
      </w:tr>
      <w:tr w:rsidR="00D74AC3">
        <w:trPr>
          <w:cantSplit/>
          <w:trHeight w:hRule="exact" w:val="654"/>
        </w:trPr>
        <w:tc>
          <w:tcPr>
            <w:tcW w:w="2444" w:type="dxa"/>
            <w:vMerge w:val="restart"/>
            <w:tcBorders>
              <w:top w:val="single" w:sz="4" w:space="0" w:color="000000"/>
              <w:left w:val="single" w:sz="4" w:space="0" w:color="000000"/>
              <w:bottom w:val="single" w:sz="4" w:space="0" w:color="000000"/>
            </w:tcBorders>
          </w:tcPr>
          <w:p w:rsidR="00D74AC3" w:rsidRDefault="00D74AC3" w:rsidP="003A3BB4">
            <w:pPr>
              <w:snapToGrid w:val="0"/>
              <w:rPr>
                <w:sz w:val="28"/>
                <w:szCs w:val="28"/>
              </w:rPr>
            </w:pPr>
          </w:p>
          <w:p w:rsidR="00D74AC3" w:rsidRDefault="00D74AC3" w:rsidP="003A3BB4">
            <w:pPr>
              <w:rPr>
                <w:sz w:val="28"/>
                <w:szCs w:val="28"/>
              </w:rPr>
            </w:pPr>
            <w:r>
              <w:rPr>
                <w:sz w:val="28"/>
                <w:szCs w:val="28"/>
              </w:rPr>
              <w:t xml:space="preserve">        </w:t>
            </w:r>
          </w:p>
          <w:p w:rsidR="00D74AC3" w:rsidRDefault="00D74AC3" w:rsidP="003A3BB4">
            <w:pPr>
              <w:rPr>
                <w:sz w:val="28"/>
                <w:szCs w:val="28"/>
              </w:rPr>
            </w:pPr>
            <w:r>
              <w:rPr>
                <w:sz w:val="28"/>
                <w:szCs w:val="28"/>
              </w:rPr>
              <w:t xml:space="preserve">       </w:t>
            </w:r>
          </w:p>
          <w:p w:rsidR="00D74AC3" w:rsidRDefault="00D74AC3" w:rsidP="003A3BB4">
            <w:pPr>
              <w:rPr>
                <w:sz w:val="28"/>
                <w:szCs w:val="28"/>
              </w:rPr>
            </w:pPr>
            <w:r>
              <w:rPr>
                <w:sz w:val="28"/>
                <w:szCs w:val="28"/>
              </w:rPr>
              <w:t xml:space="preserve">       Altro</w:t>
            </w:r>
          </w:p>
          <w:p w:rsidR="00D74AC3" w:rsidRDefault="00D74AC3"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tcPr>
          <w:p w:rsidR="00D74AC3" w:rsidRPr="006F6292" w:rsidRDefault="00D74AC3" w:rsidP="003A3BB4">
            <w:pPr>
              <w:snapToGrid w:val="0"/>
              <w:rPr>
                <w:sz w:val="28"/>
                <w:szCs w:val="28"/>
              </w:rPr>
            </w:pPr>
            <w:r w:rsidRPr="006F6292">
              <w:rPr>
                <w:sz w:val="28"/>
                <w:szCs w:val="28"/>
              </w:rPr>
              <w:t>Eventuali disturbi nell'area motorio-prassica</w:t>
            </w:r>
            <w:r>
              <w:rPr>
                <w:sz w:val="28"/>
                <w:szCs w:val="28"/>
              </w:rPr>
              <w:t>:</w:t>
            </w:r>
          </w:p>
          <w:p w:rsidR="00D74AC3" w:rsidRPr="006F6292" w:rsidRDefault="00D74AC3" w:rsidP="003A3BB4">
            <w:pPr>
              <w:rPr>
                <w:sz w:val="28"/>
                <w:szCs w:val="28"/>
              </w:rPr>
            </w:pPr>
          </w:p>
        </w:tc>
      </w:tr>
      <w:tr w:rsidR="00D74AC3">
        <w:trPr>
          <w:cantSplit/>
          <w:trHeight w:hRule="exact" w:val="654"/>
        </w:trPr>
        <w:tc>
          <w:tcPr>
            <w:tcW w:w="2444" w:type="dxa"/>
            <w:vMerge/>
            <w:tcBorders>
              <w:left w:val="single" w:sz="4" w:space="0" w:color="000000"/>
              <w:bottom w:val="single" w:sz="4" w:space="0" w:color="000000"/>
            </w:tcBorders>
          </w:tcPr>
          <w:p w:rsidR="00D74AC3" w:rsidRDefault="00D74AC3"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tcPr>
          <w:p w:rsidR="00D74AC3" w:rsidRPr="006F6292" w:rsidRDefault="00D74AC3" w:rsidP="003A3BB4">
            <w:pPr>
              <w:snapToGrid w:val="0"/>
              <w:rPr>
                <w:sz w:val="28"/>
                <w:szCs w:val="28"/>
              </w:rPr>
            </w:pPr>
            <w:r>
              <w:rPr>
                <w:sz w:val="28"/>
                <w:szCs w:val="28"/>
              </w:rPr>
              <w:t>Ulteriori disturbi associati:</w:t>
            </w:r>
          </w:p>
          <w:p w:rsidR="00D74AC3" w:rsidRPr="006F6292" w:rsidRDefault="00D74AC3" w:rsidP="003A3BB4">
            <w:pPr>
              <w:snapToGrid w:val="0"/>
              <w:rPr>
                <w:sz w:val="28"/>
                <w:szCs w:val="28"/>
              </w:rPr>
            </w:pPr>
          </w:p>
        </w:tc>
      </w:tr>
      <w:tr w:rsidR="00D74AC3">
        <w:trPr>
          <w:cantSplit/>
          <w:trHeight w:hRule="exact" w:val="654"/>
        </w:trPr>
        <w:tc>
          <w:tcPr>
            <w:tcW w:w="2444" w:type="dxa"/>
            <w:vMerge/>
            <w:tcBorders>
              <w:left w:val="single" w:sz="4" w:space="0" w:color="000000"/>
              <w:bottom w:val="single" w:sz="4" w:space="0" w:color="000000"/>
            </w:tcBorders>
          </w:tcPr>
          <w:p w:rsidR="00D74AC3" w:rsidRDefault="00D74AC3"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tcPr>
          <w:p w:rsidR="00D74AC3" w:rsidRDefault="00D74AC3" w:rsidP="003A3BB4">
            <w:pPr>
              <w:snapToGrid w:val="0"/>
              <w:rPr>
                <w:sz w:val="28"/>
                <w:szCs w:val="28"/>
              </w:rPr>
            </w:pPr>
            <w:r>
              <w:rPr>
                <w:sz w:val="28"/>
                <w:szCs w:val="28"/>
              </w:rPr>
              <w:t>Bilinguismo o italiano L2:</w:t>
            </w:r>
          </w:p>
          <w:p w:rsidR="00D74AC3" w:rsidRDefault="00D74AC3" w:rsidP="003A3BB4">
            <w:pPr>
              <w:snapToGrid w:val="0"/>
              <w:rPr>
                <w:sz w:val="28"/>
                <w:szCs w:val="28"/>
              </w:rPr>
            </w:pPr>
          </w:p>
        </w:tc>
      </w:tr>
      <w:tr w:rsidR="00D74AC3">
        <w:trPr>
          <w:cantSplit/>
        </w:trPr>
        <w:tc>
          <w:tcPr>
            <w:tcW w:w="2444" w:type="dxa"/>
            <w:vMerge/>
            <w:tcBorders>
              <w:top w:val="single" w:sz="4" w:space="0" w:color="000000"/>
              <w:left w:val="single" w:sz="4" w:space="0" w:color="000000"/>
              <w:bottom w:val="single" w:sz="4" w:space="0" w:color="000000"/>
            </w:tcBorders>
          </w:tcPr>
          <w:p w:rsidR="00D74AC3" w:rsidRDefault="00D74AC3"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tcPr>
          <w:p w:rsidR="00D74AC3" w:rsidRDefault="00D74AC3" w:rsidP="003A3BB4">
            <w:pPr>
              <w:snapToGrid w:val="0"/>
              <w:rPr>
                <w:sz w:val="28"/>
                <w:szCs w:val="28"/>
              </w:rPr>
            </w:pPr>
            <w:r>
              <w:rPr>
                <w:sz w:val="28"/>
                <w:szCs w:val="28"/>
              </w:rPr>
              <w:t xml:space="preserve">Livello di autonomia: </w:t>
            </w:r>
          </w:p>
          <w:p w:rsidR="00D74AC3" w:rsidRDefault="00D74AC3" w:rsidP="003A3BB4">
            <w:r>
              <w:t xml:space="preserve">                          </w:t>
            </w:r>
          </w:p>
        </w:tc>
      </w:tr>
    </w:tbl>
    <w:p w:rsidR="00D74AC3" w:rsidRDefault="00D74AC3">
      <w:pPr>
        <w:rPr>
          <w:sz w:val="28"/>
          <w:szCs w:val="28"/>
        </w:rPr>
      </w:pPr>
    </w:p>
    <w:p w:rsidR="00D74AC3" w:rsidRDefault="00D74AC3">
      <w:pPr>
        <w:rPr>
          <w:sz w:val="28"/>
          <w:szCs w:val="28"/>
        </w:rPr>
      </w:pPr>
      <w:r>
        <w:rPr>
          <w:sz w:val="28"/>
          <w:szCs w:val="28"/>
        </w:rPr>
        <w:br w:type="page"/>
      </w:r>
    </w:p>
    <w:p w:rsidR="00D74AC3" w:rsidRDefault="00D74AC3">
      <w:pPr>
        <w:numPr>
          <w:ilvl w:val="0"/>
          <w:numId w:val="3"/>
        </w:numPr>
        <w:tabs>
          <w:tab w:val="left" w:pos="720"/>
        </w:tabs>
        <w:rPr>
          <w:sz w:val="28"/>
          <w:szCs w:val="28"/>
        </w:rPr>
      </w:pPr>
      <w:r>
        <w:rPr>
          <w:sz w:val="28"/>
          <w:szCs w:val="28"/>
        </w:rPr>
        <w:t>DIDATTICA PERSONALIZZATA</w:t>
      </w:r>
    </w:p>
    <w:p w:rsidR="00D74AC3" w:rsidRDefault="00D74AC3">
      <w:pPr>
        <w:rPr>
          <w:sz w:val="28"/>
          <w:szCs w:val="28"/>
        </w:rPr>
      </w:pPr>
    </w:p>
    <w:p w:rsidR="00D74AC3" w:rsidRDefault="00D74AC3">
      <w:pPr>
        <w:rPr>
          <w:sz w:val="28"/>
          <w:szCs w:val="28"/>
        </w:rPr>
      </w:pPr>
      <w:r>
        <w:rPr>
          <w:sz w:val="28"/>
          <w:szCs w:val="28"/>
        </w:rPr>
        <w:t>Strategie e metodi di insegnamento:</w:t>
      </w:r>
    </w:p>
    <w:p w:rsidR="00D74AC3" w:rsidRDefault="00D74AC3">
      <w:pPr>
        <w:rPr>
          <w:sz w:val="28"/>
          <w:szCs w:val="28"/>
        </w:rPr>
      </w:pPr>
    </w:p>
    <w:tbl>
      <w:tblPr>
        <w:tblW w:w="0" w:type="auto"/>
        <w:tblInd w:w="-53" w:type="dxa"/>
        <w:tblLayout w:type="fixed"/>
        <w:tblCellMar>
          <w:top w:w="55" w:type="dxa"/>
          <w:left w:w="55" w:type="dxa"/>
          <w:bottom w:w="55" w:type="dxa"/>
          <w:right w:w="55" w:type="dxa"/>
        </w:tblCellMar>
        <w:tblLook w:val="0000"/>
      </w:tblPr>
      <w:tblGrid>
        <w:gridCol w:w="4818"/>
        <w:gridCol w:w="4821"/>
      </w:tblGrid>
      <w:tr w:rsidR="00D74AC3">
        <w:tc>
          <w:tcPr>
            <w:tcW w:w="4818" w:type="dxa"/>
            <w:tcBorders>
              <w:top w:val="single" w:sz="2" w:space="0" w:color="000000"/>
              <w:left w:val="single" w:sz="2" w:space="0" w:color="000000"/>
              <w:bottom w:val="single" w:sz="2" w:space="0" w:color="000000"/>
            </w:tcBorders>
          </w:tcPr>
          <w:p w:rsidR="00D74AC3" w:rsidRDefault="00D74AC3">
            <w:pPr>
              <w:snapToGrid w:val="0"/>
              <w:rPr>
                <w:sz w:val="28"/>
                <w:szCs w:val="28"/>
              </w:rPr>
            </w:pPr>
            <w:r>
              <w:rPr>
                <w:sz w:val="28"/>
                <w:szCs w:val="28"/>
              </w:rPr>
              <w:t>Discipline linguistico-espressive</w:t>
            </w:r>
          </w:p>
        </w:tc>
        <w:tc>
          <w:tcPr>
            <w:tcW w:w="4821" w:type="dxa"/>
            <w:tcBorders>
              <w:top w:val="single" w:sz="2" w:space="0" w:color="000000"/>
              <w:left w:val="single" w:sz="2" w:space="0" w:color="000000"/>
              <w:bottom w:val="single" w:sz="2" w:space="0" w:color="000000"/>
              <w:right w:val="single" w:sz="2" w:space="0" w:color="000000"/>
            </w:tcBorders>
          </w:tcPr>
          <w:p w:rsidR="00D74AC3" w:rsidRDefault="00D74AC3">
            <w:pPr>
              <w:pStyle w:val="Contenutotabella"/>
              <w:snapToGrid w:val="0"/>
            </w:pPr>
          </w:p>
          <w:p w:rsidR="00D74AC3" w:rsidRDefault="00D74AC3">
            <w:pPr>
              <w:pStyle w:val="Contenutotabella"/>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Discipline logico-matematiche</w:t>
            </w: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p w:rsidR="00D74AC3" w:rsidRDefault="00D74AC3">
            <w:pPr>
              <w:pStyle w:val="Contenutotabella"/>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Discipline storico-geografico-sociali</w:t>
            </w:r>
          </w:p>
          <w:p w:rsidR="00D74AC3" w:rsidRDefault="00D74AC3">
            <w:pPr>
              <w:pStyle w:val="Contenutotabella"/>
              <w:snapToGrid w:val="0"/>
              <w:rPr>
                <w:sz w:val="28"/>
                <w:szCs w:val="28"/>
              </w:rPr>
            </w:pP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Altre</w:t>
            </w:r>
          </w:p>
          <w:p w:rsidR="00D74AC3" w:rsidRDefault="00D74AC3">
            <w:pPr>
              <w:pStyle w:val="Contenutotabella"/>
              <w:snapToGrid w:val="0"/>
              <w:rPr>
                <w:sz w:val="28"/>
                <w:szCs w:val="28"/>
              </w:rPr>
            </w:pP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tc>
      </w:tr>
    </w:tbl>
    <w:p w:rsidR="00D74AC3" w:rsidRDefault="00D74AC3"/>
    <w:p w:rsidR="00D74AC3" w:rsidRDefault="00D74AC3">
      <w:pPr>
        <w:rPr>
          <w:sz w:val="28"/>
          <w:szCs w:val="28"/>
        </w:rPr>
      </w:pPr>
    </w:p>
    <w:p w:rsidR="00D74AC3" w:rsidRDefault="00D74AC3">
      <w:pPr>
        <w:rPr>
          <w:sz w:val="28"/>
          <w:szCs w:val="28"/>
        </w:rPr>
      </w:pPr>
      <w:r>
        <w:rPr>
          <w:sz w:val="28"/>
          <w:szCs w:val="28"/>
        </w:rPr>
        <w:t>Misure dispensative/strumenti compensativi/tempi aggiuntivi:</w:t>
      </w:r>
    </w:p>
    <w:p w:rsidR="00D74AC3" w:rsidRDefault="00D74AC3">
      <w:pPr>
        <w:rPr>
          <w:sz w:val="28"/>
          <w:szCs w:val="28"/>
        </w:rPr>
      </w:pPr>
    </w:p>
    <w:tbl>
      <w:tblPr>
        <w:tblW w:w="0" w:type="auto"/>
        <w:tblInd w:w="-53" w:type="dxa"/>
        <w:tblLayout w:type="fixed"/>
        <w:tblCellMar>
          <w:top w:w="55" w:type="dxa"/>
          <w:left w:w="55" w:type="dxa"/>
          <w:bottom w:w="55" w:type="dxa"/>
          <w:right w:w="55" w:type="dxa"/>
        </w:tblCellMar>
        <w:tblLook w:val="0000"/>
      </w:tblPr>
      <w:tblGrid>
        <w:gridCol w:w="4818"/>
        <w:gridCol w:w="4821"/>
      </w:tblGrid>
      <w:tr w:rsidR="00D74AC3">
        <w:tc>
          <w:tcPr>
            <w:tcW w:w="4818" w:type="dxa"/>
            <w:tcBorders>
              <w:top w:val="single" w:sz="2" w:space="0" w:color="000000"/>
              <w:left w:val="single" w:sz="2" w:space="0" w:color="000000"/>
              <w:bottom w:val="single" w:sz="2" w:space="0" w:color="000000"/>
            </w:tcBorders>
          </w:tcPr>
          <w:p w:rsidR="00D74AC3" w:rsidRDefault="00D74AC3">
            <w:pPr>
              <w:snapToGrid w:val="0"/>
              <w:rPr>
                <w:sz w:val="28"/>
                <w:szCs w:val="28"/>
              </w:rPr>
            </w:pPr>
            <w:r>
              <w:rPr>
                <w:sz w:val="28"/>
                <w:szCs w:val="28"/>
              </w:rPr>
              <w:t>Discipline linguistico-espressive</w:t>
            </w:r>
          </w:p>
        </w:tc>
        <w:tc>
          <w:tcPr>
            <w:tcW w:w="4821" w:type="dxa"/>
            <w:tcBorders>
              <w:top w:val="single" w:sz="2" w:space="0" w:color="000000"/>
              <w:left w:val="single" w:sz="2" w:space="0" w:color="000000"/>
              <w:bottom w:val="single" w:sz="2" w:space="0" w:color="000000"/>
              <w:right w:val="single" w:sz="2" w:space="0" w:color="000000"/>
            </w:tcBorders>
          </w:tcPr>
          <w:p w:rsidR="00D74AC3" w:rsidRDefault="00D74AC3">
            <w:pPr>
              <w:pStyle w:val="Contenutotabella"/>
              <w:snapToGrid w:val="0"/>
            </w:pPr>
          </w:p>
          <w:p w:rsidR="00D74AC3" w:rsidRDefault="00D74AC3">
            <w:pPr>
              <w:pStyle w:val="Contenutotabella"/>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Discipline logico-matematiche</w:t>
            </w: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p w:rsidR="00D74AC3" w:rsidRDefault="00D74AC3">
            <w:pPr>
              <w:pStyle w:val="Contenutotabella"/>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Discipline storico-geografico-sociali</w:t>
            </w:r>
          </w:p>
          <w:p w:rsidR="00D74AC3" w:rsidRDefault="00D74AC3">
            <w:pPr>
              <w:pStyle w:val="Contenutotabella"/>
              <w:snapToGrid w:val="0"/>
              <w:rPr>
                <w:sz w:val="28"/>
                <w:szCs w:val="28"/>
              </w:rPr>
            </w:pP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Altre</w:t>
            </w:r>
          </w:p>
          <w:p w:rsidR="00D74AC3" w:rsidRDefault="00D74AC3">
            <w:pPr>
              <w:pStyle w:val="Contenutotabella"/>
              <w:snapToGrid w:val="0"/>
              <w:rPr>
                <w:sz w:val="28"/>
                <w:szCs w:val="28"/>
              </w:rPr>
            </w:pP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tc>
      </w:tr>
    </w:tbl>
    <w:p w:rsidR="00D74AC3" w:rsidRDefault="00D74AC3"/>
    <w:p w:rsidR="00D74AC3" w:rsidRDefault="00D74AC3"/>
    <w:p w:rsidR="00D74AC3" w:rsidRDefault="00D74AC3">
      <w:pPr>
        <w:rPr>
          <w:sz w:val="28"/>
          <w:szCs w:val="28"/>
        </w:rPr>
      </w:pPr>
    </w:p>
    <w:p w:rsidR="00D74AC3" w:rsidRDefault="00D74AC3">
      <w:pPr>
        <w:rPr>
          <w:sz w:val="28"/>
          <w:szCs w:val="28"/>
        </w:rPr>
      </w:pPr>
      <w:r>
        <w:rPr>
          <w:sz w:val="28"/>
          <w:szCs w:val="28"/>
        </w:rPr>
        <w:t>Strategie e strumenti utilizzati dall'alunno nello studio:</w:t>
      </w:r>
    </w:p>
    <w:p w:rsidR="00D74AC3" w:rsidRDefault="00D74AC3">
      <w:pPr>
        <w:rPr>
          <w:sz w:val="28"/>
          <w:szCs w:val="28"/>
        </w:rPr>
      </w:pPr>
    </w:p>
    <w:tbl>
      <w:tblPr>
        <w:tblW w:w="0" w:type="auto"/>
        <w:tblInd w:w="-53" w:type="dxa"/>
        <w:tblLayout w:type="fixed"/>
        <w:tblCellMar>
          <w:top w:w="55" w:type="dxa"/>
          <w:left w:w="55" w:type="dxa"/>
          <w:bottom w:w="55" w:type="dxa"/>
          <w:right w:w="55" w:type="dxa"/>
        </w:tblCellMar>
        <w:tblLook w:val="0000"/>
      </w:tblPr>
      <w:tblGrid>
        <w:gridCol w:w="4818"/>
        <w:gridCol w:w="4821"/>
      </w:tblGrid>
      <w:tr w:rsidR="00D74AC3">
        <w:tc>
          <w:tcPr>
            <w:tcW w:w="4818" w:type="dxa"/>
            <w:tcBorders>
              <w:top w:val="single" w:sz="2" w:space="0" w:color="000000"/>
              <w:left w:val="single" w:sz="2" w:space="0" w:color="000000"/>
              <w:bottom w:val="single" w:sz="2" w:space="0" w:color="000000"/>
            </w:tcBorders>
          </w:tcPr>
          <w:p w:rsidR="00D74AC3" w:rsidRDefault="00D74AC3">
            <w:pPr>
              <w:snapToGrid w:val="0"/>
              <w:rPr>
                <w:sz w:val="28"/>
                <w:szCs w:val="28"/>
              </w:rPr>
            </w:pPr>
            <w:r>
              <w:rPr>
                <w:sz w:val="28"/>
                <w:szCs w:val="28"/>
              </w:rPr>
              <w:t>Discipline linguistico-espressive</w:t>
            </w:r>
          </w:p>
        </w:tc>
        <w:tc>
          <w:tcPr>
            <w:tcW w:w="4821" w:type="dxa"/>
            <w:tcBorders>
              <w:top w:val="single" w:sz="2" w:space="0" w:color="000000"/>
              <w:left w:val="single" w:sz="2" w:space="0" w:color="000000"/>
              <w:bottom w:val="single" w:sz="2" w:space="0" w:color="000000"/>
              <w:right w:val="single" w:sz="2" w:space="0" w:color="000000"/>
            </w:tcBorders>
          </w:tcPr>
          <w:p w:rsidR="00D74AC3" w:rsidRDefault="00D74AC3">
            <w:pPr>
              <w:pStyle w:val="Contenutotabella"/>
              <w:snapToGrid w:val="0"/>
            </w:pPr>
          </w:p>
          <w:p w:rsidR="00D74AC3" w:rsidRDefault="00D74AC3">
            <w:pPr>
              <w:pStyle w:val="Contenutotabella"/>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Discipline logico-matematiche</w:t>
            </w: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p w:rsidR="00D74AC3" w:rsidRDefault="00D74AC3">
            <w:pPr>
              <w:pStyle w:val="Contenutotabella"/>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Discipline storico-geografico-sociali</w:t>
            </w: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tc>
      </w:tr>
      <w:tr w:rsidR="00D74AC3">
        <w:tc>
          <w:tcPr>
            <w:tcW w:w="4818"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Altre</w:t>
            </w:r>
          </w:p>
          <w:p w:rsidR="00D74AC3" w:rsidRDefault="00D74AC3">
            <w:pPr>
              <w:pStyle w:val="Contenutotabella"/>
              <w:snapToGrid w:val="0"/>
              <w:rPr>
                <w:sz w:val="28"/>
                <w:szCs w:val="28"/>
              </w:rPr>
            </w:pPr>
          </w:p>
        </w:tc>
        <w:tc>
          <w:tcPr>
            <w:tcW w:w="4821" w:type="dxa"/>
            <w:tcBorders>
              <w:left w:val="single" w:sz="2" w:space="0" w:color="000000"/>
              <w:bottom w:val="single" w:sz="2" w:space="0" w:color="000000"/>
              <w:right w:val="single" w:sz="2" w:space="0" w:color="000000"/>
            </w:tcBorders>
          </w:tcPr>
          <w:p w:rsidR="00D74AC3" w:rsidRDefault="00D74AC3">
            <w:pPr>
              <w:pStyle w:val="Contenutotabella"/>
              <w:snapToGrid w:val="0"/>
            </w:pPr>
          </w:p>
        </w:tc>
      </w:tr>
    </w:tbl>
    <w:p w:rsidR="00D74AC3" w:rsidRDefault="00D74AC3"/>
    <w:p w:rsidR="00D74AC3" w:rsidRDefault="00D74AC3">
      <w:pPr>
        <w:rPr>
          <w:sz w:val="28"/>
          <w:szCs w:val="28"/>
        </w:rPr>
      </w:pPr>
    </w:p>
    <w:p w:rsidR="00D74AC3" w:rsidRDefault="00D74AC3">
      <w:pPr>
        <w:rPr>
          <w:sz w:val="28"/>
          <w:szCs w:val="28"/>
        </w:rPr>
      </w:pPr>
    </w:p>
    <w:p w:rsidR="00D74AC3" w:rsidRDefault="00D74AC3">
      <w:pPr>
        <w:rPr>
          <w:sz w:val="28"/>
          <w:szCs w:val="28"/>
        </w:rPr>
      </w:pPr>
      <w:r>
        <w:rPr>
          <w:sz w:val="28"/>
          <w:szCs w:val="28"/>
        </w:rPr>
        <w:br w:type="page"/>
      </w:r>
    </w:p>
    <w:p w:rsidR="00D74AC3" w:rsidRDefault="00D74AC3">
      <w:pPr>
        <w:rPr>
          <w:sz w:val="28"/>
          <w:szCs w:val="28"/>
        </w:rPr>
      </w:pPr>
      <w:r>
        <w:rPr>
          <w:sz w:val="28"/>
          <w:szCs w:val="28"/>
        </w:rPr>
        <w:t>4.  VALUTAZIONE (anche per esami conclusivi dei cicli)</w:t>
      </w:r>
    </w:p>
    <w:p w:rsidR="00D74AC3" w:rsidRDefault="00D74AC3">
      <w:pPr>
        <w:ind w:left="360"/>
        <w:rPr>
          <w:sz w:val="28"/>
          <w:szCs w:val="28"/>
        </w:rPr>
      </w:pPr>
    </w:p>
    <w:p w:rsidR="00D74AC3" w:rsidRDefault="00D74AC3">
      <w:pPr>
        <w:rPr>
          <w:sz w:val="28"/>
          <w:szCs w:val="28"/>
        </w:rPr>
      </w:pPr>
      <w:r>
        <w:rPr>
          <w:sz w:val="28"/>
          <w:szCs w:val="28"/>
        </w:rPr>
        <w:t>L'alunno nella valutazione delle diverse discipline si avvarrà di:</w:t>
      </w:r>
    </w:p>
    <w:p w:rsidR="00D74AC3" w:rsidRDefault="00D74AC3">
      <w:pPr>
        <w:rPr>
          <w:sz w:val="28"/>
          <w:szCs w:val="28"/>
        </w:rPr>
      </w:pPr>
    </w:p>
    <w:tbl>
      <w:tblPr>
        <w:tblW w:w="0" w:type="auto"/>
        <w:tblInd w:w="-53" w:type="dxa"/>
        <w:tblLayout w:type="fixed"/>
        <w:tblCellMar>
          <w:top w:w="55" w:type="dxa"/>
          <w:left w:w="55" w:type="dxa"/>
          <w:bottom w:w="55" w:type="dxa"/>
          <w:right w:w="55" w:type="dxa"/>
        </w:tblCellMar>
        <w:tblLook w:val="0000"/>
      </w:tblPr>
      <w:tblGrid>
        <w:gridCol w:w="1994"/>
        <w:gridCol w:w="2410"/>
        <w:gridCol w:w="2823"/>
        <w:gridCol w:w="2418"/>
      </w:tblGrid>
      <w:tr w:rsidR="00D74AC3">
        <w:tc>
          <w:tcPr>
            <w:tcW w:w="1994" w:type="dxa"/>
            <w:tcBorders>
              <w:top w:val="single" w:sz="2" w:space="0" w:color="000000"/>
              <w:left w:val="single" w:sz="2" w:space="0" w:color="000000"/>
              <w:bottom w:val="single" w:sz="2" w:space="0" w:color="000000"/>
            </w:tcBorders>
          </w:tcPr>
          <w:p w:rsidR="00D74AC3" w:rsidRDefault="00D74AC3">
            <w:pPr>
              <w:pStyle w:val="Contenutotabella"/>
              <w:snapToGrid w:val="0"/>
              <w:rPr>
                <w:sz w:val="28"/>
                <w:szCs w:val="28"/>
              </w:rPr>
            </w:pPr>
            <w:r>
              <w:rPr>
                <w:sz w:val="28"/>
                <w:szCs w:val="28"/>
              </w:rPr>
              <w:t>Disciplina</w:t>
            </w:r>
          </w:p>
        </w:tc>
        <w:tc>
          <w:tcPr>
            <w:tcW w:w="2410" w:type="dxa"/>
            <w:tcBorders>
              <w:top w:val="single" w:sz="2" w:space="0" w:color="000000"/>
              <w:left w:val="single" w:sz="2" w:space="0" w:color="000000"/>
              <w:bottom w:val="single" w:sz="2" w:space="0" w:color="000000"/>
            </w:tcBorders>
          </w:tcPr>
          <w:p w:rsidR="00D74AC3" w:rsidRDefault="00D74AC3">
            <w:pPr>
              <w:pStyle w:val="Contenutotabella"/>
              <w:snapToGrid w:val="0"/>
              <w:rPr>
                <w:sz w:val="28"/>
                <w:szCs w:val="28"/>
              </w:rPr>
            </w:pPr>
            <w:r>
              <w:rPr>
                <w:sz w:val="28"/>
                <w:szCs w:val="28"/>
              </w:rPr>
              <w:t>Misure dispensative</w:t>
            </w:r>
          </w:p>
        </w:tc>
        <w:tc>
          <w:tcPr>
            <w:tcW w:w="2823" w:type="dxa"/>
            <w:tcBorders>
              <w:top w:val="single" w:sz="2" w:space="0" w:color="000000"/>
              <w:left w:val="single" w:sz="2" w:space="0" w:color="000000"/>
              <w:bottom w:val="single" w:sz="2" w:space="0" w:color="000000"/>
            </w:tcBorders>
          </w:tcPr>
          <w:p w:rsidR="00D74AC3" w:rsidRDefault="00D74AC3">
            <w:pPr>
              <w:pStyle w:val="Contenutotabella"/>
              <w:snapToGrid w:val="0"/>
              <w:rPr>
                <w:sz w:val="28"/>
                <w:szCs w:val="28"/>
              </w:rPr>
            </w:pPr>
            <w:r>
              <w:rPr>
                <w:sz w:val="28"/>
                <w:szCs w:val="28"/>
              </w:rPr>
              <w:t>Strumenti compensativi</w:t>
            </w:r>
          </w:p>
        </w:tc>
        <w:tc>
          <w:tcPr>
            <w:tcW w:w="2418" w:type="dxa"/>
            <w:tcBorders>
              <w:top w:val="single" w:sz="2" w:space="0" w:color="000000"/>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r>
              <w:rPr>
                <w:sz w:val="28"/>
                <w:szCs w:val="28"/>
              </w:rPr>
              <w:t>Tempi aggiuntivi</w:t>
            </w: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Italiano</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Matematica</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Lingue straniere</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r w:rsidR="00D74AC3">
        <w:tc>
          <w:tcPr>
            <w:tcW w:w="1994" w:type="dxa"/>
            <w:tcBorders>
              <w:left w:val="single" w:sz="2" w:space="0" w:color="000000"/>
              <w:bottom w:val="single" w:sz="2" w:space="0" w:color="000000"/>
            </w:tcBorders>
          </w:tcPr>
          <w:p w:rsidR="00D74AC3" w:rsidRDefault="00D74AC3">
            <w:pPr>
              <w:pStyle w:val="Contenutotabella"/>
              <w:snapToGrid w:val="0"/>
              <w:rPr>
                <w:sz w:val="28"/>
                <w:szCs w:val="28"/>
              </w:rPr>
            </w:pPr>
            <w:r>
              <w:rPr>
                <w:sz w:val="28"/>
                <w:szCs w:val="28"/>
              </w:rPr>
              <w:t>….</w:t>
            </w:r>
          </w:p>
        </w:tc>
        <w:tc>
          <w:tcPr>
            <w:tcW w:w="2410"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823" w:type="dxa"/>
            <w:tcBorders>
              <w:left w:val="single" w:sz="2" w:space="0" w:color="000000"/>
              <w:bottom w:val="single" w:sz="2" w:space="0" w:color="000000"/>
            </w:tcBorders>
          </w:tcPr>
          <w:p w:rsidR="00D74AC3" w:rsidRDefault="00D74AC3">
            <w:pPr>
              <w:pStyle w:val="Contenutotabella"/>
              <w:snapToGrid w:val="0"/>
              <w:rPr>
                <w:sz w:val="28"/>
                <w:szCs w:val="28"/>
              </w:rPr>
            </w:pPr>
          </w:p>
        </w:tc>
        <w:tc>
          <w:tcPr>
            <w:tcW w:w="2418" w:type="dxa"/>
            <w:tcBorders>
              <w:left w:val="single" w:sz="2" w:space="0" w:color="000000"/>
              <w:bottom w:val="single" w:sz="2" w:space="0" w:color="000000"/>
              <w:right w:val="single" w:sz="2" w:space="0" w:color="000000"/>
            </w:tcBorders>
          </w:tcPr>
          <w:p w:rsidR="00D74AC3" w:rsidRDefault="00D74AC3">
            <w:pPr>
              <w:pStyle w:val="Contenutotabella"/>
              <w:snapToGrid w:val="0"/>
              <w:rPr>
                <w:sz w:val="28"/>
                <w:szCs w:val="28"/>
              </w:rPr>
            </w:pPr>
          </w:p>
        </w:tc>
      </w:tr>
    </w:tbl>
    <w:p w:rsidR="00D74AC3" w:rsidRDefault="00D74AC3"/>
    <w:p w:rsidR="00D74AC3" w:rsidRDefault="00D74AC3">
      <w:pPr>
        <w:rPr>
          <w:sz w:val="28"/>
          <w:szCs w:val="28"/>
        </w:rPr>
      </w:pPr>
    </w:p>
    <w:p w:rsidR="00D74AC3" w:rsidRDefault="00D74AC3">
      <w:pPr>
        <w:rPr>
          <w:sz w:val="28"/>
          <w:szCs w:val="28"/>
        </w:rPr>
      </w:pPr>
    </w:p>
    <w:p w:rsidR="00D74AC3" w:rsidRDefault="00D74AC3">
      <w:pPr>
        <w:ind w:left="720"/>
        <w:rPr>
          <w:sz w:val="28"/>
          <w:szCs w:val="28"/>
        </w:rPr>
      </w:pPr>
      <w:r>
        <w:rPr>
          <w:sz w:val="28"/>
          <w:szCs w:val="28"/>
        </w:rPr>
        <w:t xml:space="preserve"> </w:t>
      </w:r>
    </w:p>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Default="00D74AC3"/>
    <w:p w:rsidR="00D74AC3" w:rsidRPr="00683991" w:rsidRDefault="00D74AC3" w:rsidP="00C13ADA">
      <w:pPr>
        <w:rPr>
          <w:i/>
          <w:iCs/>
          <w:smallCaps/>
        </w:rPr>
      </w:pPr>
      <w:r>
        <w:br w:type="page"/>
      </w:r>
      <w:r w:rsidRPr="00683991">
        <w:rPr>
          <w:i/>
          <w:iCs/>
          <w:smallCaps/>
        </w:rPr>
        <w:t>Strategie metodologiche e didattiche</w:t>
      </w:r>
    </w:p>
    <w:p w:rsidR="00D74AC3" w:rsidRPr="00683991" w:rsidRDefault="00D74AC3" w:rsidP="00C13ADA">
      <w:pPr>
        <w:pStyle w:val="Default"/>
      </w:pPr>
    </w:p>
    <w:p w:rsidR="00D74AC3" w:rsidRPr="00683991" w:rsidRDefault="00D74AC3"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rsidR="00D74AC3" w:rsidRPr="00683991" w:rsidRDefault="00D74AC3" w:rsidP="00C13ADA">
      <w:pPr>
        <w:numPr>
          <w:ilvl w:val="0"/>
          <w:numId w:val="5"/>
        </w:numPr>
        <w:suppressAutoHyphens w:val="0"/>
      </w:pPr>
      <w:r w:rsidRPr="00683991">
        <w:t>Utilizzare schemi e mappe concettuali</w:t>
      </w:r>
    </w:p>
    <w:p w:rsidR="00D74AC3" w:rsidRPr="00683991" w:rsidRDefault="00D74AC3" w:rsidP="00C13ADA">
      <w:pPr>
        <w:numPr>
          <w:ilvl w:val="0"/>
          <w:numId w:val="5"/>
        </w:numPr>
        <w:suppressAutoHyphens w:val="0"/>
      </w:pPr>
      <w:r w:rsidRPr="00683991">
        <w:t xml:space="preserve">Insegnare l’uso di dispositivi extratestuali per lo studio (titolo, paragrafi, immagini) </w:t>
      </w:r>
    </w:p>
    <w:p w:rsidR="00D74AC3" w:rsidRPr="00683991" w:rsidRDefault="00D74AC3" w:rsidP="00C13ADA">
      <w:pPr>
        <w:numPr>
          <w:ilvl w:val="0"/>
          <w:numId w:val="5"/>
        </w:numPr>
        <w:suppressAutoHyphens w:val="0"/>
      </w:pPr>
      <w:r w:rsidRPr="00683991">
        <w:t>Promuovere inferenze, integrazioni e collegamenti tra le conoscenze e le discipline</w:t>
      </w:r>
    </w:p>
    <w:p w:rsidR="00D74AC3" w:rsidRPr="00683991" w:rsidRDefault="00D74AC3" w:rsidP="00C13ADA">
      <w:pPr>
        <w:numPr>
          <w:ilvl w:val="0"/>
          <w:numId w:val="5"/>
        </w:numPr>
        <w:suppressAutoHyphens w:val="0"/>
      </w:pPr>
      <w:r w:rsidRPr="00683991">
        <w:t xml:space="preserve">Dividere gli obiettivi di un compito in “sotto obiettivi” </w:t>
      </w:r>
    </w:p>
    <w:p w:rsidR="00D74AC3" w:rsidRPr="00683991" w:rsidRDefault="00D74AC3" w:rsidP="00C13ADA">
      <w:pPr>
        <w:numPr>
          <w:ilvl w:val="0"/>
          <w:numId w:val="5"/>
        </w:numPr>
        <w:suppressAutoHyphens w:val="0"/>
      </w:pPr>
      <w:r w:rsidRPr="00683991">
        <w:t>Offrire anticipatamente schemi grafici relativi all’argomento di studio, per orientare l’alunno nella discriminazione delle informazioni essenziali</w:t>
      </w:r>
    </w:p>
    <w:p w:rsidR="00D74AC3" w:rsidRPr="00683991" w:rsidRDefault="00D74AC3" w:rsidP="00C13ADA">
      <w:pPr>
        <w:numPr>
          <w:ilvl w:val="0"/>
          <w:numId w:val="5"/>
        </w:numPr>
        <w:suppressAutoHyphens w:val="0"/>
      </w:pPr>
      <w:r w:rsidRPr="00683991">
        <w:t>Privilegiare l’apprendimento dall’esperienza e la didattica laboratoriale</w:t>
      </w:r>
    </w:p>
    <w:p w:rsidR="00D74AC3" w:rsidRPr="00683991" w:rsidRDefault="00D74AC3" w:rsidP="00C13ADA">
      <w:pPr>
        <w:numPr>
          <w:ilvl w:val="0"/>
          <w:numId w:val="5"/>
        </w:numPr>
        <w:suppressAutoHyphens w:val="0"/>
      </w:pPr>
      <w:r w:rsidRPr="00683991">
        <w:t>Promuovere processi metacognitivi per sollecitare nell’alunno l’autocontrollo e l’autovalutazione dei propri processi di apprendimento</w:t>
      </w:r>
    </w:p>
    <w:p w:rsidR="00D74AC3" w:rsidRPr="00683991" w:rsidRDefault="00D74AC3" w:rsidP="00C13ADA">
      <w:pPr>
        <w:numPr>
          <w:ilvl w:val="0"/>
          <w:numId w:val="5"/>
        </w:numPr>
        <w:suppressAutoHyphens w:val="0"/>
      </w:pPr>
      <w:r w:rsidRPr="00683991">
        <w:t>Incentivare la didattica di piccolo gruppo e il tutoraggio tra pari</w:t>
      </w:r>
    </w:p>
    <w:p w:rsidR="00D74AC3" w:rsidRPr="00683991" w:rsidRDefault="00D74AC3" w:rsidP="00C13ADA">
      <w:pPr>
        <w:numPr>
          <w:ilvl w:val="0"/>
          <w:numId w:val="5"/>
        </w:numPr>
        <w:suppressAutoHyphens w:val="0"/>
      </w:pPr>
      <w:r w:rsidRPr="00683991">
        <w:t>Promuovere l’apprendimento collaborativo</w:t>
      </w:r>
    </w:p>
    <w:p w:rsidR="00D74AC3" w:rsidRPr="00683991" w:rsidRDefault="00D74AC3" w:rsidP="00C13ADA">
      <w:pPr>
        <w:ind w:left="360"/>
      </w:pPr>
    </w:p>
    <w:p w:rsidR="00D74AC3" w:rsidRPr="00683991" w:rsidRDefault="00D74AC3" w:rsidP="00C13ADA"/>
    <w:p w:rsidR="00D74AC3" w:rsidRDefault="00D74AC3" w:rsidP="00C13ADA">
      <w:pPr>
        <w:rPr>
          <w:i/>
          <w:iCs/>
          <w:smallCaps/>
        </w:rPr>
      </w:pPr>
      <w:r w:rsidRPr="00683991">
        <w:rPr>
          <w:i/>
          <w:iCs/>
          <w:smallCaps/>
        </w:rPr>
        <w:t>Misure dispensative</w:t>
      </w:r>
    </w:p>
    <w:p w:rsidR="00D74AC3" w:rsidRPr="00683991" w:rsidRDefault="00D74AC3" w:rsidP="00C13ADA">
      <w:pPr>
        <w:rPr>
          <w:i/>
          <w:iCs/>
          <w:smallCaps/>
        </w:rPr>
      </w:pPr>
    </w:p>
    <w:p w:rsidR="00D74AC3" w:rsidRPr="00683991" w:rsidRDefault="00D74AC3" w:rsidP="00C13ADA">
      <w:pPr>
        <w:jc w:val="both"/>
      </w:pPr>
      <w:r w:rsidRPr="00683991">
        <w:t>All’alunno con DSA è garantito l’essere dispensato da alcune prestazioni non essenziali ai fini dei concetti da apprendere. Esse possono essere, a seconda della disciplina e del caso:</w:t>
      </w:r>
    </w:p>
    <w:p w:rsidR="00D74AC3" w:rsidRPr="00683991" w:rsidRDefault="00D74AC3" w:rsidP="00C13ADA">
      <w:pPr>
        <w:numPr>
          <w:ilvl w:val="0"/>
          <w:numId w:val="6"/>
        </w:numPr>
        <w:suppressAutoHyphens w:val="0"/>
      </w:pPr>
      <w:r w:rsidRPr="00683991">
        <w:t>la lettura ad alta voce</w:t>
      </w:r>
    </w:p>
    <w:p w:rsidR="00D74AC3" w:rsidRPr="00683991" w:rsidRDefault="00D74AC3" w:rsidP="00C13ADA">
      <w:pPr>
        <w:numPr>
          <w:ilvl w:val="0"/>
          <w:numId w:val="6"/>
        </w:numPr>
        <w:suppressAutoHyphens w:val="0"/>
      </w:pPr>
      <w:r w:rsidRPr="00683991">
        <w:t>la scrittura sotto dettatura</w:t>
      </w:r>
    </w:p>
    <w:p w:rsidR="00D74AC3" w:rsidRPr="00683991" w:rsidRDefault="00D74AC3" w:rsidP="00C13ADA">
      <w:pPr>
        <w:numPr>
          <w:ilvl w:val="0"/>
          <w:numId w:val="6"/>
        </w:numPr>
        <w:suppressAutoHyphens w:val="0"/>
      </w:pPr>
      <w:r w:rsidRPr="00683991">
        <w:t>prendere appunti</w:t>
      </w:r>
    </w:p>
    <w:p w:rsidR="00D74AC3" w:rsidRPr="00683991" w:rsidRDefault="00D74AC3" w:rsidP="00C13ADA">
      <w:pPr>
        <w:numPr>
          <w:ilvl w:val="0"/>
          <w:numId w:val="6"/>
        </w:numPr>
        <w:suppressAutoHyphens w:val="0"/>
      </w:pPr>
      <w:r w:rsidRPr="00683991">
        <w:t>copiare dalla lavagna</w:t>
      </w:r>
    </w:p>
    <w:p w:rsidR="00D74AC3" w:rsidRPr="00683991" w:rsidRDefault="00D74AC3" w:rsidP="00C13ADA">
      <w:pPr>
        <w:numPr>
          <w:ilvl w:val="0"/>
          <w:numId w:val="6"/>
        </w:numPr>
        <w:suppressAutoHyphens w:val="0"/>
      </w:pPr>
      <w:r w:rsidRPr="00683991">
        <w:t>il rispetto della tempistica per la consegna dei compiti scritti</w:t>
      </w:r>
    </w:p>
    <w:p w:rsidR="00D74AC3" w:rsidRPr="00683991" w:rsidRDefault="00D74AC3" w:rsidP="00C13ADA">
      <w:pPr>
        <w:numPr>
          <w:ilvl w:val="0"/>
          <w:numId w:val="6"/>
        </w:numPr>
        <w:suppressAutoHyphens w:val="0"/>
      </w:pPr>
      <w:r w:rsidRPr="00683991">
        <w:t>la quantità eccessiva dei compiti a casa</w:t>
      </w:r>
    </w:p>
    <w:p w:rsidR="00D74AC3" w:rsidRPr="00683991" w:rsidRDefault="00D74AC3" w:rsidP="00C13ADA">
      <w:pPr>
        <w:numPr>
          <w:ilvl w:val="0"/>
          <w:numId w:val="6"/>
        </w:numPr>
        <w:suppressAutoHyphens w:val="0"/>
      </w:pPr>
      <w:r w:rsidRPr="00683991">
        <w:t>l’effettuazione di più prove valutative in tempi ravvicinati</w:t>
      </w:r>
    </w:p>
    <w:p w:rsidR="00D74AC3" w:rsidRPr="00683991" w:rsidRDefault="00D74AC3" w:rsidP="00C13ADA">
      <w:pPr>
        <w:numPr>
          <w:ilvl w:val="0"/>
          <w:numId w:val="6"/>
        </w:numPr>
        <w:suppressAutoHyphens w:val="0"/>
      </w:pPr>
      <w:r w:rsidRPr="00683991">
        <w:t xml:space="preserve">lo studio mnemonico di formule, tabelle, definizioni </w:t>
      </w:r>
    </w:p>
    <w:p w:rsidR="00D74AC3" w:rsidRPr="00683991" w:rsidRDefault="00D74AC3" w:rsidP="00C13ADA">
      <w:pPr>
        <w:numPr>
          <w:ilvl w:val="0"/>
          <w:numId w:val="6"/>
        </w:numPr>
        <w:suppressAutoHyphens w:val="0"/>
      </w:pPr>
      <w:r w:rsidRPr="00683991">
        <w:t>sostituzione della scrittura con linguaggio verbale e/o iconografico</w:t>
      </w:r>
    </w:p>
    <w:p w:rsidR="00D74AC3" w:rsidRPr="00683991" w:rsidRDefault="00D74AC3" w:rsidP="00C13ADA">
      <w:pPr>
        <w:pStyle w:val="Default"/>
      </w:pPr>
    </w:p>
    <w:p w:rsidR="00D74AC3" w:rsidRPr="00683991" w:rsidRDefault="00D74AC3" w:rsidP="00C13ADA">
      <w:pPr>
        <w:ind w:left="360"/>
      </w:pPr>
    </w:p>
    <w:p w:rsidR="00D74AC3" w:rsidRDefault="00D74AC3" w:rsidP="00C13ADA">
      <w:pPr>
        <w:rPr>
          <w:i/>
          <w:iCs/>
          <w:smallCaps/>
        </w:rPr>
      </w:pPr>
      <w:r w:rsidRPr="00683991">
        <w:rPr>
          <w:i/>
          <w:iCs/>
          <w:smallCaps/>
        </w:rPr>
        <w:t>Strumenti compensativi</w:t>
      </w:r>
    </w:p>
    <w:p w:rsidR="00D74AC3" w:rsidRPr="00683991" w:rsidRDefault="00D74AC3" w:rsidP="00C13ADA">
      <w:pPr>
        <w:rPr>
          <w:i/>
          <w:iCs/>
          <w:smallCaps/>
        </w:rPr>
      </w:pPr>
    </w:p>
    <w:p w:rsidR="00D74AC3" w:rsidRPr="00683991" w:rsidRDefault="00D74AC3"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D74AC3" w:rsidRPr="00683991" w:rsidRDefault="00D74AC3" w:rsidP="00C13ADA">
      <w:pPr>
        <w:numPr>
          <w:ilvl w:val="0"/>
          <w:numId w:val="7"/>
        </w:numPr>
        <w:suppressAutoHyphens w:val="0"/>
      </w:pPr>
      <w:r w:rsidRPr="00683991">
        <w:t>formulari, sintesi, schemi, mappe concettuali delle unità di apprendimento</w:t>
      </w:r>
    </w:p>
    <w:p w:rsidR="00D74AC3" w:rsidRPr="00683991" w:rsidRDefault="00D74AC3" w:rsidP="00C13ADA">
      <w:pPr>
        <w:numPr>
          <w:ilvl w:val="0"/>
          <w:numId w:val="7"/>
        </w:numPr>
        <w:suppressAutoHyphens w:val="0"/>
      </w:pPr>
      <w:r w:rsidRPr="00683991">
        <w:t>tabella delle misure e delle formule geometriche</w:t>
      </w:r>
    </w:p>
    <w:p w:rsidR="00D74AC3" w:rsidRPr="00683991" w:rsidRDefault="00D74AC3" w:rsidP="00C13ADA">
      <w:pPr>
        <w:numPr>
          <w:ilvl w:val="0"/>
          <w:numId w:val="7"/>
        </w:numPr>
        <w:suppressAutoHyphens w:val="0"/>
      </w:pPr>
      <w:r w:rsidRPr="00683991">
        <w:t>computer con programma di videoscrittura, correttore ortografico; stampante e scanner</w:t>
      </w:r>
    </w:p>
    <w:p w:rsidR="00D74AC3" w:rsidRPr="00683991" w:rsidRDefault="00D74AC3" w:rsidP="00C13ADA">
      <w:pPr>
        <w:numPr>
          <w:ilvl w:val="0"/>
          <w:numId w:val="7"/>
        </w:numPr>
        <w:suppressAutoHyphens w:val="0"/>
      </w:pPr>
      <w:r w:rsidRPr="00683991">
        <w:t>calcolatrice o computer con foglio di calcolo e stampante</w:t>
      </w:r>
    </w:p>
    <w:p w:rsidR="00D74AC3" w:rsidRPr="00683991" w:rsidRDefault="00D74AC3" w:rsidP="00C13ADA">
      <w:pPr>
        <w:numPr>
          <w:ilvl w:val="0"/>
          <w:numId w:val="7"/>
        </w:numPr>
        <w:suppressAutoHyphens w:val="0"/>
      </w:pPr>
      <w:r w:rsidRPr="00683991">
        <w:t>registratore e risorse audio (sintesi vocale, audiolibri, libri digitali)</w:t>
      </w:r>
    </w:p>
    <w:p w:rsidR="00D74AC3" w:rsidRPr="00683991" w:rsidRDefault="00D74AC3" w:rsidP="00C13ADA">
      <w:pPr>
        <w:numPr>
          <w:ilvl w:val="0"/>
          <w:numId w:val="7"/>
        </w:numPr>
        <w:suppressAutoHyphens w:val="0"/>
      </w:pPr>
      <w:r w:rsidRPr="00683991">
        <w:t>software didattici specifici</w:t>
      </w:r>
    </w:p>
    <w:p w:rsidR="00D74AC3" w:rsidRPr="00683991" w:rsidRDefault="00D74AC3" w:rsidP="00C13ADA">
      <w:pPr>
        <w:numPr>
          <w:ilvl w:val="0"/>
          <w:numId w:val="7"/>
        </w:numPr>
        <w:suppressAutoHyphens w:val="0"/>
      </w:pPr>
      <w:r w:rsidRPr="00683991">
        <w:t xml:space="preserve">Computer con sintesi vocale </w:t>
      </w:r>
    </w:p>
    <w:p w:rsidR="00D74AC3" w:rsidRPr="00683991" w:rsidRDefault="00D74AC3" w:rsidP="00C13ADA">
      <w:pPr>
        <w:numPr>
          <w:ilvl w:val="0"/>
          <w:numId w:val="7"/>
        </w:numPr>
        <w:suppressAutoHyphens w:val="0"/>
      </w:pPr>
      <w:r w:rsidRPr="00683991">
        <w:t xml:space="preserve">vocabolario multimediale </w:t>
      </w:r>
    </w:p>
    <w:p w:rsidR="00D74AC3" w:rsidRPr="00683991" w:rsidRDefault="00D74AC3" w:rsidP="00C13ADA"/>
    <w:p w:rsidR="00D74AC3" w:rsidRDefault="00D74AC3" w:rsidP="00C13ADA"/>
    <w:p w:rsidR="00D74AC3" w:rsidRPr="00683991" w:rsidRDefault="00D74AC3" w:rsidP="00C13ADA"/>
    <w:p w:rsidR="00D74AC3" w:rsidRPr="00683991" w:rsidRDefault="00D74AC3" w:rsidP="00C13ADA">
      <w:pPr>
        <w:rPr>
          <w:i/>
          <w:iCs/>
          <w:smallCaps/>
        </w:rPr>
      </w:pPr>
      <w:r>
        <w:rPr>
          <w:i/>
          <w:iCs/>
          <w:smallCaps/>
        </w:rPr>
        <w:t>S</w:t>
      </w:r>
      <w:r w:rsidRPr="00683991">
        <w:rPr>
          <w:i/>
          <w:iCs/>
          <w:smallCaps/>
        </w:rPr>
        <w:t xml:space="preserve">trategie utilizzate dall’alunno nello studio </w:t>
      </w:r>
    </w:p>
    <w:p w:rsidR="00D74AC3" w:rsidRPr="00683991" w:rsidRDefault="00D74AC3" w:rsidP="00C13ADA">
      <w:pPr>
        <w:rPr>
          <w:i/>
          <w:iCs/>
          <w:smallCaps/>
        </w:rPr>
      </w:pPr>
    </w:p>
    <w:p w:rsidR="00D74AC3" w:rsidRPr="00683991" w:rsidRDefault="00D74AC3" w:rsidP="00C13ADA">
      <w:pPr>
        <w:pStyle w:val="Default"/>
        <w:numPr>
          <w:ilvl w:val="0"/>
          <w:numId w:val="8"/>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strategie utilizzate (sottolinea, identifica parole–chiave, costruisce schemi, tabelle o diagrammi) </w:t>
      </w:r>
    </w:p>
    <w:p w:rsidR="00D74AC3" w:rsidRPr="00683991" w:rsidRDefault="00D74AC3" w:rsidP="00C13ADA">
      <w:pPr>
        <w:pStyle w:val="Default"/>
        <w:numPr>
          <w:ilvl w:val="0"/>
          <w:numId w:val="8"/>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modalità di affrontare il testo scritto (computer, schemi, correttore ortografico) </w:t>
      </w:r>
    </w:p>
    <w:p w:rsidR="00D74AC3" w:rsidRPr="00683991" w:rsidRDefault="00D74AC3" w:rsidP="00C13ADA">
      <w:pPr>
        <w:pStyle w:val="Default"/>
        <w:numPr>
          <w:ilvl w:val="0"/>
          <w:numId w:val="8"/>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modalità di svolgimento del compito assegnato (è autonomo, necessita di azioni di supporto) </w:t>
      </w:r>
    </w:p>
    <w:p w:rsidR="00D74AC3" w:rsidRPr="00683991" w:rsidRDefault="00D74AC3" w:rsidP="00C13ADA">
      <w:pPr>
        <w:pStyle w:val="Default"/>
        <w:numPr>
          <w:ilvl w:val="0"/>
          <w:numId w:val="8"/>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riscrittura di testi con modalità grafica diversa </w:t>
      </w:r>
    </w:p>
    <w:p w:rsidR="00D74AC3" w:rsidRPr="00683991" w:rsidRDefault="00D74AC3" w:rsidP="00C13ADA">
      <w:pPr>
        <w:pStyle w:val="Default"/>
        <w:numPr>
          <w:ilvl w:val="0"/>
          <w:numId w:val="8"/>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usa strategie per ricordare (uso immagini, colori, riquadrature) </w:t>
      </w:r>
    </w:p>
    <w:p w:rsidR="00D74AC3" w:rsidRPr="00683991" w:rsidRDefault="00D74AC3" w:rsidP="00C13ADA">
      <w:pPr>
        <w:pStyle w:val="Default"/>
        <w:rPr>
          <w:rFonts w:ascii="Times New Roman" w:hAnsi="Times New Roman" w:cs="Times New Roman"/>
          <w:b/>
          <w:bCs/>
        </w:rPr>
      </w:pPr>
    </w:p>
    <w:p w:rsidR="00D74AC3" w:rsidRPr="00683991" w:rsidRDefault="00D74AC3" w:rsidP="00C13ADA">
      <w:pPr>
        <w:pStyle w:val="Default"/>
        <w:rPr>
          <w:rFonts w:ascii="Times New Roman" w:hAnsi="Times New Roman" w:cs="Times New Roman"/>
        </w:rPr>
      </w:pPr>
    </w:p>
    <w:p w:rsidR="00D74AC3" w:rsidRPr="00683991" w:rsidRDefault="00D74AC3" w:rsidP="00C13ADA">
      <w:pPr>
        <w:pStyle w:val="Default"/>
        <w:rPr>
          <w:rFonts w:ascii="Times New Roman" w:hAnsi="Times New Roman" w:cs="Times New Roman"/>
        </w:rPr>
      </w:pPr>
      <w:r>
        <w:rPr>
          <w:rFonts w:ascii="Times New Roman" w:hAnsi="Times New Roman" w:cs="Times New Roman"/>
          <w:i/>
          <w:iCs/>
          <w:smallCaps/>
          <w:color w:val="auto"/>
        </w:rPr>
        <w:t>S</w:t>
      </w:r>
      <w:r w:rsidRPr="00683991">
        <w:rPr>
          <w:rFonts w:ascii="Times New Roman" w:hAnsi="Times New Roman" w:cs="Times New Roman"/>
          <w:i/>
          <w:iCs/>
          <w:smallCaps/>
          <w:color w:val="auto"/>
        </w:rPr>
        <w:t>trumenti utilizzati dall’alunno nello studio</w:t>
      </w:r>
      <w:r w:rsidRPr="00683991">
        <w:rPr>
          <w:rFonts w:ascii="Times New Roman" w:hAnsi="Times New Roman" w:cs="Times New Roman"/>
        </w:rPr>
        <w:t xml:space="preserve"> </w:t>
      </w:r>
    </w:p>
    <w:p w:rsidR="00D74AC3" w:rsidRPr="00683991" w:rsidRDefault="00D74AC3" w:rsidP="00C13ADA">
      <w:pPr>
        <w:pStyle w:val="Default"/>
        <w:rPr>
          <w:rFonts w:ascii="Times New Roman" w:hAnsi="Times New Roman" w:cs="Times New Roman"/>
        </w:rPr>
      </w:pPr>
    </w:p>
    <w:p w:rsidR="00D74AC3" w:rsidRPr="00683991" w:rsidRDefault="00D74AC3" w:rsidP="00C13ADA">
      <w:pPr>
        <w:pStyle w:val="Default"/>
        <w:numPr>
          <w:ilvl w:val="0"/>
          <w:numId w:val="9"/>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strumenti informatici (libro digitale, programmi per realizzare grafici) </w:t>
      </w:r>
    </w:p>
    <w:p w:rsidR="00D74AC3" w:rsidRPr="00683991" w:rsidRDefault="00D74AC3" w:rsidP="00C13ADA">
      <w:pPr>
        <w:pStyle w:val="Default"/>
        <w:numPr>
          <w:ilvl w:val="0"/>
          <w:numId w:val="9"/>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fotocopie adattate </w:t>
      </w:r>
    </w:p>
    <w:p w:rsidR="00D74AC3" w:rsidRPr="00683991" w:rsidRDefault="00D74AC3" w:rsidP="00C13ADA">
      <w:pPr>
        <w:pStyle w:val="Default"/>
        <w:numPr>
          <w:ilvl w:val="0"/>
          <w:numId w:val="9"/>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utilizzo del PC per scrivere </w:t>
      </w:r>
    </w:p>
    <w:p w:rsidR="00D74AC3" w:rsidRPr="00683991" w:rsidRDefault="00D74AC3" w:rsidP="00C13ADA">
      <w:pPr>
        <w:pStyle w:val="Default"/>
        <w:numPr>
          <w:ilvl w:val="0"/>
          <w:numId w:val="9"/>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registrazioni </w:t>
      </w:r>
    </w:p>
    <w:p w:rsidR="00D74AC3" w:rsidRPr="00683991" w:rsidRDefault="00D74AC3" w:rsidP="00C13ADA">
      <w:pPr>
        <w:pStyle w:val="Default"/>
        <w:numPr>
          <w:ilvl w:val="0"/>
          <w:numId w:val="9"/>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testi con immagini </w:t>
      </w:r>
    </w:p>
    <w:p w:rsidR="00D74AC3" w:rsidRPr="00683991" w:rsidRDefault="00D74AC3" w:rsidP="00C13ADA">
      <w:pPr>
        <w:pStyle w:val="Default"/>
        <w:numPr>
          <w:ilvl w:val="0"/>
          <w:numId w:val="9"/>
        </w:numPr>
        <w:suppressAutoHyphens w:val="0"/>
        <w:autoSpaceDN w:val="0"/>
        <w:adjustRightInd w:val="0"/>
        <w:rPr>
          <w:rFonts w:ascii="Times New Roman" w:hAnsi="Times New Roman" w:cs="Times New Roman"/>
        </w:rPr>
      </w:pPr>
      <w:r w:rsidRPr="00683991">
        <w:rPr>
          <w:rFonts w:ascii="Times New Roman" w:hAnsi="Times New Roman" w:cs="Times New Roman"/>
        </w:rPr>
        <w:t>software didattici</w:t>
      </w:r>
    </w:p>
    <w:p w:rsidR="00D74AC3" w:rsidRPr="00683991" w:rsidRDefault="00D74AC3" w:rsidP="00C13ADA">
      <w:pPr>
        <w:pStyle w:val="Default"/>
        <w:numPr>
          <w:ilvl w:val="0"/>
          <w:numId w:val="9"/>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altro </w:t>
      </w:r>
    </w:p>
    <w:p w:rsidR="00D74AC3" w:rsidRPr="00683991" w:rsidRDefault="00D74AC3" w:rsidP="00C13ADA"/>
    <w:p w:rsidR="00D74AC3" w:rsidRPr="00683991" w:rsidRDefault="00D74AC3" w:rsidP="00C13ADA"/>
    <w:p w:rsidR="00D74AC3" w:rsidRPr="00683991" w:rsidRDefault="00D74AC3" w:rsidP="00C13ADA">
      <w:pPr>
        <w:pStyle w:val="Default"/>
        <w:rPr>
          <w:rFonts w:ascii="Times New Roman" w:hAnsi="Times New Roman" w:cs="Times New Roman"/>
          <w:i/>
          <w:iCs/>
          <w:smallCaps/>
          <w:color w:val="auto"/>
        </w:rPr>
      </w:pPr>
      <w:r w:rsidRPr="00683991">
        <w:rPr>
          <w:rFonts w:ascii="Times New Roman" w:hAnsi="Times New Roman" w:cs="Times New Roman"/>
          <w:i/>
          <w:iCs/>
          <w:smallCaps/>
          <w:color w:val="auto"/>
        </w:rPr>
        <w:t>Valutazione (anche per esami conclusivi dei cicli)</w:t>
      </w:r>
      <w:r>
        <w:rPr>
          <w:rStyle w:val="FootnoteReference"/>
          <w:rFonts w:ascii="Times New Roman" w:hAnsi="Times New Roman" w:cs="Times New Roman"/>
          <w:i/>
          <w:iCs/>
          <w:smallCaps/>
          <w:color w:val="auto"/>
        </w:rPr>
        <w:footnoteReference w:id="2"/>
      </w:r>
    </w:p>
    <w:p w:rsidR="00D74AC3" w:rsidRPr="00683991" w:rsidRDefault="00D74AC3" w:rsidP="00C13ADA">
      <w:pPr>
        <w:ind w:left="360"/>
      </w:pPr>
    </w:p>
    <w:p w:rsidR="00D74AC3" w:rsidRPr="00683991" w:rsidRDefault="00D74AC3" w:rsidP="00C13ADA">
      <w:pPr>
        <w:numPr>
          <w:ilvl w:val="0"/>
          <w:numId w:val="10"/>
        </w:numPr>
        <w:suppressAutoHyphens w:val="0"/>
      </w:pPr>
      <w:r w:rsidRPr="00683991">
        <w:t xml:space="preserve">Programmare e concordare con l’alunno le verifiche </w:t>
      </w:r>
    </w:p>
    <w:p w:rsidR="00D74AC3" w:rsidRPr="00683991" w:rsidRDefault="00D74AC3" w:rsidP="00C13ADA">
      <w:pPr>
        <w:numPr>
          <w:ilvl w:val="0"/>
          <w:numId w:val="10"/>
        </w:numPr>
        <w:suppressAutoHyphens w:val="0"/>
      </w:pPr>
      <w:r w:rsidRPr="00683991">
        <w:t>Prevedere verifiche orali a compensazione di quelle scritte (soprattutto per la lingua straniera)</w:t>
      </w:r>
    </w:p>
    <w:p w:rsidR="00D74AC3" w:rsidRPr="00683991" w:rsidRDefault="00D74AC3" w:rsidP="00C13ADA">
      <w:pPr>
        <w:pStyle w:val="Default"/>
        <w:numPr>
          <w:ilvl w:val="0"/>
          <w:numId w:val="10"/>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Valutazioni più attente alle conoscenze e alle competenze di analisi, sintesi e collegamento piuttosto che alla correttezza formale </w:t>
      </w:r>
    </w:p>
    <w:p w:rsidR="00D74AC3" w:rsidRPr="00683991" w:rsidRDefault="00D74AC3" w:rsidP="00C13ADA">
      <w:pPr>
        <w:numPr>
          <w:ilvl w:val="0"/>
          <w:numId w:val="10"/>
        </w:numPr>
        <w:suppressAutoHyphens w:val="0"/>
        <w:autoSpaceDE w:val="0"/>
        <w:autoSpaceDN w:val="0"/>
        <w:adjustRightInd w:val="0"/>
      </w:pPr>
      <w:r w:rsidRPr="00683991">
        <w:t>Far usare strumenti e mediatori didattici nelle prove sia scritte sia orali (mappe concettuali, mappe cognitive)</w:t>
      </w:r>
    </w:p>
    <w:p w:rsidR="00D74AC3" w:rsidRPr="00683991" w:rsidRDefault="00D74AC3" w:rsidP="00C13ADA">
      <w:pPr>
        <w:numPr>
          <w:ilvl w:val="0"/>
          <w:numId w:val="10"/>
        </w:numPr>
        <w:suppressAutoHyphens w:val="0"/>
        <w:autoSpaceDE w:val="0"/>
        <w:autoSpaceDN w:val="0"/>
        <w:adjustRightInd w:val="0"/>
      </w:pPr>
      <w:r w:rsidRPr="00683991">
        <w:t>Introdurre prove informatizzate</w:t>
      </w:r>
    </w:p>
    <w:p w:rsidR="00D74AC3" w:rsidRPr="00683991" w:rsidRDefault="00D74AC3" w:rsidP="00C13ADA">
      <w:pPr>
        <w:numPr>
          <w:ilvl w:val="0"/>
          <w:numId w:val="10"/>
        </w:numPr>
        <w:suppressAutoHyphens w:val="0"/>
        <w:autoSpaceDE w:val="0"/>
        <w:autoSpaceDN w:val="0"/>
        <w:adjustRightInd w:val="0"/>
      </w:pPr>
      <w:r w:rsidRPr="00683991">
        <w:t>Programmare tempi più lunghi per l’esecuzione delle prove</w:t>
      </w:r>
    </w:p>
    <w:p w:rsidR="00D74AC3" w:rsidRPr="00683991" w:rsidRDefault="00D74AC3" w:rsidP="00C13ADA">
      <w:pPr>
        <w:pStyle w:val="Default"/>
        <w:numPr>
          <w:ilvl w:val="0"/>
          <w:numId w:val="10"/>
        </w:numPr>
        <w:suppressAutoHyphens w:val="0"/>
        <w:autoSpaceDN w:val="0"/>
        <w:adjustRightInd w:val="0"/>
        <w:rPr>
          <w:rFonts w:ascii="Times New Roman" w:hAnsi="Times New Roman" w:cs="Times New Roman"/>
        </w:rPr>
      </w:pPr>
      <w:r w:rsidRPr="00683991">
        <w:rPr>
          <w:rFonts w:ascii="Times New Roman" w:hAnsi="Times New Roman" w:cs="Times New Roman"/>
        </w:rPr>
        <w:t xml:space="preserve">Pianificare prove di valutazione formativa </w:t>
      </w:r>
    </w:p>
    <w:p w:rsidR="00D74AC3" w:rsidRDefault="00D74AC3" w:rsidP="00C13ADA"/>
    <w:p w:rsidR="00D74AC3" w:rsidRDefault="00D74AC3">
      <w:bookmarkStart w:id="0" w:name="_PictureBullets"/>
      <w:r w:rsidRPr="00BA33EB">
        <w:rPr>
          <w:vanish/>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filled="t">
            <v:fill color2="black"/>
            <v:imagedata r:id="rId7" o:title=""/>
          </v:shape>
        </w:pict>
      </w:r>
      <w:bookmarkEnd w:id="0"/>
    </w:p>
    <w:sectPr w:rsidR="00D74AC3" w:rsidSect="00A1455D">
      <w:footerReference w:type="default" r:id="rId8"/>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AC3" w:rsidRDefault="00D74AC3">
      <w:r>
        <w:separator/>
      </w:r>
    </w:p>
  </w:endnote>
  <w:endnote w:type="continuationSeparator" w:id="1">
    <w:p w:rsidR="00D74AC3" w:rsidRDefault="00D74A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AC3" w:rsidRDefault="00D74AC3">
    <w:pPr>
      <w:pStyle w:val="Footer"/>
    </w:pPr>
    <w:r>
      <w:rPr>
        <w:noProof/>
        <w:lang w:eastAsia="it-IT"/>
      </w:rPr>
      <w:pict>
        <v:shapetype id="_x0000_t202" coordsize="21600,21600" o:spt="202" path="m,l,21600r21600,l21600,xe">
          <v:stroke joinstyle="miter"/>
          <v:path gradientshapeok="t" o:connecttype="rect"/>
        </v:shapetype>
        <v:shape id="_x0000_s2049" type="#_x0000_t202" style="position:absolute;margin-left:0;margin-top:.05pt;width:74.3pt;height:13.75pt;z-index:251660288;mso-wrap-distance-left:0;mso-wrap-distance-right:0;mso-position-horizontal:center;mso-position-horizontal-relative:margin" stroked="f">
          <v:fill opacity="0" color2="black"/>
          <v:textbox inset="0,0,0,0">
            <w:txbxContent>
              <w:p w:rsidR="00D74AC3" w:rsidRDefault="00D74AC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AC3" w:rsidRDefault="00D74AC3">
      <w:r>
        <w:separator/>
      </w:r>
    </w:p>
  </w:footnote>
  <w:footnote w:type="continuationSeparator" w:id="1">
    <w:p w:rsidR="00D74AC3" w:rsidRDefault="00D74AC3">
      <w:r>
        <w:continuationSeparator/>
      </w:r>
    </w:p>
  </w:footnote>
  <w:footnote w:id="2">
    <w:p w:rsidR="00D74AC3" w:rsidRPr="00683991" w:rsidRDefault="00D74AC3" w:rsidP="00683991">
      <w:pPr>
        <w:pStyle w:val="Default"/>
        <w:jc w:val="both"/>
        <w:rPr>
          <w:sz w:val="18"/>
          <w:szCs w:val="18"/>
        </w:rPr>
      </w:pPr>
      <w:r>
        <w:rPr>
          <w:rStyle w:val="FootnoteReference"/>
        </w:rPr>
        <w:footnoteRef/>
      </w:r>
      <w:r>
        <w:t xml:space="preserve"> </w:t>
      </w:r>
      <w:r w:rsidRPr="00683991">
        <w:rPr>
          <w:i/>
          <w:iCs/>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Regolamento recante coordinamento delle norme vigenti per la valutazione degli alunni e ulteriori modalità applicative in materia, ai sensi degli articoli 2 e 3 del decreto-legge 1° settembre 2008, n. 137, convertito, con modificazioni, dalla legge 30 ottobre 2008, n. 169 - art. 10. Valutazione degli alunni con difficoltà specifica di apprendimento (DSA) </w:t>
      </w:r>
    </w:p>
    <w:p w:rsidR="00D74AC3" w:rsidRPr="00683991" w:rsidRDefault="00D74AC3" w:rsidP="00683991">
      <w:pPr>
        <w:suppressAutoHyphens w:val="0"/>
        <w:autoSpaceDE w:val="0"/>
        <w:autoSpaceDN w:val="0"/>
        <w:adjustRightInd w:val="0"/>
        <w:jc w:val="both"/>
        <w:rPr>
          <w:i/>
          <w:iCs/>
          <w:sz w:val="20"/>
          <w:szCs w:val="20"/>
          <w:lang w:eastAsia="it-IT"/>
        </w:rPr>
      </w:pPr>
      <w:r w:rsidRPr="00683991">
        <w:rPr>
          <w:i/>
          <w:iCs/>
          <w:sz w:val="20"/>
          <w:szCs w:val="20"/>
          <w:lang w:eastAsia="it-IT"/>
        </w:rPr>
        <w:t>1. Per gli alunni con difficolt</w:t>
      </w:r>
      <w:r>
        <w:rPr>
          <w:i/>
          <w:iCs/>
          <w:sz w:val="20"/>
          <w:szCs w:val="20"/>
          <w:lang w:eastAsia="it-IT"/>
        </w:rPr>
        <w:t>à</w:t>
      </w:r>
      <w:r w:rsidRPr="00683991">
        <w:rPr>
          <w:i/>
          <w:iCs/>
          <w:sz w:val="20"/>
          <w:szCs w:val="20"/>
          <w:lang w:eastAsia="it-IT"/>
        </w:rPr>
        <w:t xml:space="preserve"> specifiche di apprendimento (DSA)</w:t>
      </w:r>
      <w:r>
        <w:rPr>
          <w:i/>
          <w:iCs/>
          <w:sz w:val="20"/>
          <w:szCs w:val="20"/>
          <w:lang w:eastAsia="it-IT"/>
        </w:rPr>
        <w:t xml:space="preserve"> </w:t>
      </w:r>
      <w:r w:rsidRPr="00683991">
        <w:rPr>
          <w:i/>
          <w:iCs/>
          <w:sz w:val="20"/>
          <w:szCs w:val="20"/>
          <w:lang w:eastAsia="it-IT"/>
        </w:rPr>
        <w:t>adeguatamente certificate, la valutazione e la verifica degli</w:t>
      </w:r>
      <w:r>
        <w:rPr>
          <w:i/>
          <w:iCs/>
          <w:sz w:val="20"/>
          <w:szCs w:val="20"/>
          <w:lang w:eastAsia="it-IT"/>
        </w:rPr>
        <w:t xml:space="preserve"> </w:t>
      </w:r>
      <w:r w:rsidRPr="00683991">
        <w:rPr>
          <w:i/>
          <w:iCs/>
          <w:sz w:val="20"/>
          <w:szCs w:val="20"/>
          <w:lang w:eastAsia="it-IT"/>
        </w:rPr>
        <w:t>apprendimenti, comprese quelle effettuate in sede di esame conclusivo</w:t>
      </w:r>
      <w:r>
        <w:rPr>
          <w:i/>
          <w:iCs/>
          <w:sz w:val="20"/>
          <w:szCs w:val="20"/>
          <w:lang w:eastAsia="it-IT"/>
        </w:rPr>
        <w:t xml:space="preserve"> </w:t>
      </w:r>
      <w:r w:rsidRPr="00683991">
        <w:rPr>
          <w:i/>
          <w:iCs/>
          <w:sz w:val="20"/>
          <w:szCs w:val="20"/>
          <w:lang w:eastAsia="it-IT"/>
        </w:rPr>
        <w:t>dei cicli, devono tenere conto delle specifiche situazioni soggettive</w:t>
      </w:r>
      <w:r>
        <w:rPr>
          <w:i/>
          <w:iCs/>
          <w:sz w:val="20"/>
          <w:szCs w:val="20"/>
          <w:lang w:eastAsia="it-IT"/>
        </w:rPr>
        <w:t xml:space="preserve"> </w:t>
      </w:r>
      <w:r w:rsidRPr="00683991">
        <w:rPr>
          <w:i/>
          <w:iCs/>
          <w:sz w:val="20"/>
          <w:szCs w:val="20"/>
          <w:lang w:eastAsia="it-IT"/>
        </w:rPr>
        <w:t xml:space="preserve">di tali alunni; a tali fini, </w:t>
      </w:r>
      <w:r>
        <w:rPr>
          <w:i/>
          <w:iCs/>
          <w:sz w:val="20"/>
          <w:szCs w:val="20"/>
          <w:lang w:eastAsia="it-IT"/>
        </w:rPr>
        <w:t xml:space="preserve">nello svolgimento dell'attività </w:t>
      </w:r>
      <w:r w:rsidRPr="00683991">
        <w:rPr>
          <w:i/>
          <w:iCs/>
          <w:sz w:val="20"/>
          <w:szCs w:val="20"/>
          <w:lang w:eastAsia="it-IT"/>
        </w:rPr>
        <w:t>didattica e delle prove di esame, sono adottati, nell'ambito delle</w:t>
      </w:r>
      <w:r>
        <w:rPr>
          <w:i/>
          <w:iCs/>
          <w:sz w:val="20"/>
          <w:szCs w:val="20"/>
          <w:lang w:eastAsia="it-IT"/>
        </w:rPr>
        <w:t xml:space="preserve"> </w:t>
      </w:r>
      <w:r w:rsidRPr="00683991">
        <w:rPr>
          <w:i/>
          <w:iCs/>
          <w:sz w:val="20"/>
          <w:szCs w:val="20"/>
          <w:lang w:eastAsia="it-IT"/>
        </w:rPr>
        <w:t>risorse finanziarie disponibili a legislazione vigente, gli strumenti</w:t>
      </w:r>
      <w:r>
        <w:rPr>
          <w:i/>
          <w:iCs/>
          <w:sz w:val="20"/>
          <w:szCs w:val="20"/>
          <w:lang w:eastAsia="it-IT"/>
        </w:rPr>
        <w:t xml:space="preserve"> </w:t>
      </w:r>
      <w:r w:rsidRPr="00683991">
        <w:rPr>
          <w:i/>
          <w:iCs/>
          <w:sz w:val="20"/>
          <w:szCs w:val="20"/>
          <w:lang w:eastAsia="it-IT"/>
        </w:rPr>
        <w:t>metodologico-didattici compensat</w:t>
      </w:r>
      <w:r>
        <w:rPr>
          <w:i/>
          <w:iCs/>
          <w:sz w:val="20"/>
          <w:szCs w:val="20"/>
          <w:lang w:eastAsia="it-IT"/>
        </w:rPr>
        <w:t xml:space="preserve">ivi e dispensativi ritenuti più </w:t>
      </w:r>
      <w:r w:rsidRPr="00683991">
        <w:rPr>
          <w:i/>
          <w:iCs/>
          <w:sz w:val="20"/>
          <w:szCs w:val="20"/>
          <w:lang w:eastAsia="it-IT"/>
        </w:rPr>
        <w:t>idonei.</w:t>
      </w:r>
    </w:p>
    <w:p w:rsidR="00D74AC3" w:rsidRPr="00683991" w:rsidRDefault="00D74AC3" w:rsidP="00683991">
      <w:pPr>
        <w:suppressAutoHyphens w:val="0"/>
        <w:autoSpaceDE w:val="0"/>
        <w:autoSpaceDN w:val="0"/>
        <w:adjustRightInd w:val="0"/>
        <w:jc w:val="both"/>
        <w:rPr>
          <w:i/>
          <w:iCs/>
          <w:sz w:val="20"/>
          <w:szCs w:val="20"/>
          <w:lang w:eastAsia="it-IT"/>
        </w:rPr>
      </w:pPr>
      <w:r w:rsidRPr="00683991">
        <w:rPr>
          <w:i/>
          <w:iCs/>
          <w:sz w:val="20"/>
          <w:szCs w:val="20"/>
          <w:lang w:eastAsia="it-IT"/>
        </w:rPr>
        <w:t>2. Nel diploma finale rilasciato al termine degli esami non viene</w:t>
      </w:r>
      <w:r>
        <w:rPr>
          <w:i/>
          <w:iCs/>
          <w:sz w:val="20"/>
          <w:szCs w:val="20"/>
          <w:lang w:eastAsia="it-IT"/>
        </w:rPr>
        <w:t xml:space="preserve"> fatta menzione delle modalità</w:t>
      </w:r>
      <w:r w:rsidRPr="00683991">
        <w:rPr>
          <w:i/>
          <w:iCs/>
          <w:sz w:val="20"/>
          <w:szCs w:val="20"/>
          <w:lang w:eastAsia="it-IT"/>
        </w:rPr>
        <w:t xml:space="preserve"> di svolgimento e della</w:t>
      </w:r>
    </w:p>
    <w:p w:rsidR="00D74AC3" w:rsidRPr="00683991" w:rsidRDefault="00D74AC3" w:rsidP="00683991">
      <w:pPr>
        <w:pStyle w:val="FootnoteText"/>
        <w:jc w:val="both"/>
        <w:rPr>
          <w:i/>
          <w:iCs/>
          <w:sz w:val="24"/>
          <w:szCs w:val="24"/>
        </w:rPr>
      </w:pPr>
      <w:r w:rsidRPr="00683991">
        <w:rPr>
          <w:i/>
          <w:iCs/>
          <w:lang w:eastAsia="it-IT"/>
        </w:rPr>
        <w:t>differenziazione delle prove.</w:t>
      </w:r>
    </w:p>
    <w:p w:rsidR="00D74AC3" w:rsidRDefault="00D74AC3" w:rsidP="00683991">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0484739D"/>
    <w:multiLevelType w:val="hybridMultilevel"/>
    <w:tmpl w:val="4AD8ACEC"/>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0D965FF7"/>
    <w:multiLevelType w:val="hybridMultilevel"/>
    <w:tmpl w:val="978098A0"/>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12AD1E3C"/>
    <w:multiLevelType w:val="hybridMultilevel"/>
    <w:tmpl w:val="47CA9D00"/>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397A43DB"/>
    <w:multiLevelType w:val="hybridMultilevel"/>
    <w:tmpl w:val="D9FADF9C"/>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40511989"/>
    <w:multiLevelType w:val="hybridMultilevel"/>
    <w:tmpl w:val="AE28A32A"/>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4D9A62D8"/>
    <w:multiLevelType w:val="hybridMultilevel"/>
    <w:tmpl w:val="7F08B36E"/>
    <w:lvl w:ilvl="0" w:tplc="04100007">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isplayBackgroundShape/>
  <w:embedSystemFont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3ADA"/>
    <w:rsid w:val="000A29B4"/>
    <w:rsid w:val="001A3E1F"/>
    <w:rsid w:val="001B03AA"/>
    <w:rsid w:val="00285B53"/>
    <w:rsid w:val="003A3BB4"/>
    <w:rsid w:val="005359D7"/>
    <w:rsid w:val="00583697"/>
    <w:rsid w:val="00671F4A"/>
    <w:rsid w:val="00683991"/>
    <w:rsid w:val="006C2A9E"/>
    <w:rsid w:val="006F6292"/>
    <w:rsid w:val="00721CBF"/>
    <w:rsid w:val="00776BD2"/>
    <w:rsid w:val="00A1455D"/>
    <w:rsid w:val="00A15683"/>
    <w:rsid w:val="00A80F43"/>
    <w:rsid w:val="00BA33EB"/>
    <w:rsid w:val="00C03627"/>
    <w:rsid w:val="00C13ADA"/>
    <w:rsid w:val="00D13A2F"/>
    <w:rsid w:val="00D74AC3"/>
    <w:rsid w:val="00D80977"/>
    <w:rsid w:val="00FB603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5D"/>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A1455D"/>
    <w:rPr>
      <w:rFonts w:ascii="Symbol" w:hAnsi="Symbol" w:cs="Symbol"/>
    </w:rPr>
  </w:style>
  <w:style w:type="character" w:customStyle="1" w:styleId="WW8Num1z1">
    <w:name w:val="WW8Num1z1"/>
    <w:uiPriority w:val="99"/>
    <w:rsid w:val="00A1455D"/>
    <w:rPr>
      <w:rFonts w:ascii="Courier New" w:hAnsi="Courier New" w:cs="Courier New"/>
    </w:rPr>
  </w:style>
  <w:style w:type="character" w:customStyle="1" w:styleId="WW8Num1z2">
    <w:name w:val="WW8Num1z2"/>
    <w:uiPriority w:val="99"/>
    <w:rsid w:val="00A1455D"/>
    <w:rPr>
      <w:rFonts w:ascii="Wingdings" w:hAnsi="Wingdings" w:cs="Wingdings"/>
    </w:rPr>
  </w:style>
  <w:style w:type="character" w:customStyle="1" w:styleId="WW8Num2z0">
    <w:name w:val="WW8Num2z0"/>
    <w:uiPriority w:val="99"/>
    <w:rsid w:val="00A1455D"/>
    <w:rPr>
      <w:rFonts w:ascii="Times New Roman" w:hAnsi="Times New Roman" w:cs="Times New Roman"/>
    </w:rPr>
  </w:style>
  <w:style w:type="character" w:customStyle="1" w:styleId="WW8Num2z1">
    <w:name w:val="WW8Num2z1"/>
    <w:uiPriority w:val="99"/>
    <w:rsid w:val="00A1455D"/>
    <w:rPr>
      <w:rFonts w:ascii="Courier New" w:hAnsi="Courier New" w:cs="Courier New"/>
    </w:rPr>
  </w:style>
  <w:style w:type="character" w:customStyle="1" w:styleId="WW8Num2z2">
    <w:name w:val="WW8Num2z2"/>
    <w:uiPriority w:val="99"/>
    <w:rsid w:val="00A1455D"/>
    <w:rPr>
      <w:rFonts w:ascii="Wingdings" w:hAnsi="Wingdings" w:cs="Wingdings"/>
    </w:rPr>
  </w:style>
  <w:style w:type="character" w:customStyle="1" w:styleId="WW8Num2z3">
    <w:name w:val="WW8Num2z3"/>
    <w:uiPriority w:val="99"/>
    <w:rsid w:val="00A1455D"/>
    <w:rPr>
      <w:rFonts w:ascii="Symbol" w:hAnsi="Symbol" w:cs="Symbol"/>
    </w:rPr>
  </w:style>
  <w:style w:type="character" w:customStyle="1" w:styleId="WW8Num3z0">
    <w:name w:val="WW8Num3z0"/>
    <w:uiPriority w:val="99"/>
    <w:rsid w:val="00A1455D"/>
    <w:rPr>
      <w:rFonts w:ascii="Symbol" w:hAnsi="Symbol" w:cs="Symbol"/>
    </w:rPr>
  </w:style>
  <w:style w:type="character" w:customStyle="1" w:styleId="WW8Num3z1">
    <w:name w:val="WW8Num3z1"/>
    <w:uiPriority w:val="99"/>
    <w:rsid w:val="00A1455D"/>
    <w:rPr>
      <w:rFonts w:ascii="Courier New" w:hAnsi="Courier New" w:cs="Courier New"/>
    </w:rPr>
  </w:style>
  <w:style w:type="character" w:customStyle="1" w:styleId="WW8Num3z2">
    <w:name w:val="WW8Num3z2"/>
    <w:uiPriority w:val="99"/>
    <w:rsid w:val="00A1455D"/>
    <w:rPr>
      <w:rFonts w:ascii="Wingdings" w:hAnsi="Wingdings" w:cs="Wingdings"/>
    </w:rPr>
  </w:style>
  <w:style w:type="character" w:customStyle="1" w:styleId="WW8Num4z0">
    <w:name w:val="WW8Num4z0"/>
    <w:uiPriority w:val="99"/>
    <w:rsid w:val="00A1455D"/>
    <w:rPr>
      <w:rFonts w:ascii="Symbol" w:hAnsi="Symbol" w:cs="Symbol"/>
    </w:rPr>
  </w:style>
  <w:style w:type="character" w:customStyle="1" w:styleId="WW8Num4z1">
    <w:name w:val="WW8Num4z1"/>
    <w:uiPriority w:val="99"/>
    <w:rsid w:val="00A1455D"/>
    <w:rPr>
      <w:rFonts w:ascii="Courier New" w:hAnsi="Courier New" w:cs="Courier New"/>
    </w:rPr>
  </w:style>
  <w:style w:type="character" w:customStyle="1" w:styleId="WW8Num4z2">
    <w:name w:val="WW8Num4z2"/>
    <w:uiPriority w:val="99"/>
    <w:rsid w:val="00A1455D"/>
    <w:rPr>
      <w:rFonts w:ascii="Wingdings" w:hAnsi="Wingdings" w:cs="Wingdings"/>
    </w:rPr>
  </w:style>
  <w:style w:type="character" w:customStyle="1" w:styleId="WW8Num5z0">
    <w:name w:val="WW8Num5z0"/>
    <w:uiPriority w:val="99"/>
    <w:rsid w:val="00A1455D"/>
    <w:rPr>
      <w:rFonts w:ascii="Times New Roman" w:hAnsi="Times New Roman" w:cs="Times New Roman"/>
    </w:rPr>
  </w:style>
  <w:style w:type="character" w:customStyle="1" w:styleId="WW8Num5z1">
    <w:name w:val="WW8Num5z1"/>
    <w:uiPriority w:val="99"/>
    <w:rsid w:val="00A1455D"/>
    <w:rPr>
      <w:rFonts w:ascii="Courier New" w:hAnsi="Courier New" w:cs="Courier New"/>
    </w:rPr>
  </w:style>
  <w:style w:type="character" w:customStyle="1" w:styleId="WW8Num5z2">
    <w:name w:val="WW8Num5z2"/>
    <w:uiPriority w:val="99"/>
    <w:rsid w:val="00A1455D"/>
    <w:rPr>
      <w:rFonts w:ascii="Wingdings" w:hAnsi="Wingdings" w:cs="Wingdings"/>
    </w:rPr>
  </w:style>
  <w:style w:type="character" w:customStyle="1" w:styleId="WW8Num5z3">
    <w:name w:val="WW8Num5z3"/>
    <w:uiPriority w:val="99"/>
    <w:rsid w:val="00A1455D"/>
    <w:rPr>
      <w:rFonts w:ascii="Symbol" w:hAnsi="Symbol" w:cs="Symbol"/>
    </w:rPr>
  </w:style>
  <w:style w:type="character" w:customStyle="1" w:styleId="WW8Num6z0">
    <w:name w:val="WW8Num6z0"/>
    <w:uiPriority w:val="99"/>
    <w:rsid w:val="00A1455D"/>
    <w:rPr>
      <w:rFonts w:ascii="Times New Roman" w:hAnsi="Times New Roman" w:cs="Times New Roman"/>
    </w:rPr>
  </w:style>
  <w:style w:type="character" w:customStyle="1" w:styleId="WW8Num6z1">
    <w:name w:val="WW8Num6z1"/>
    <w:uiPriority w:val="99"/>
    <w:rsid w:val="00A1455D"/>
    <w:rPr>
      <w:rFonts w:ascii="Courier New" w:hAnsi="Courier New" w:cs="Courier New"/>
    </w:rPr>
  </w:style>
  <w:style w:type="character" w:customStyle="1" w:styleId="WW8Num6z2">
    <w:name w:val="WW8Num6z2"/>
    <w:uiPriority w:val="99"/>
    <w:rsid w:val="00A1455D"/>
    <w:rPr>
      <w:rFonts w:ascii="Wingdings" w:hAnsi="Wingdings" w:cs="Wingdings"/>
    </w:rPr>
  </w:style>
  <w:style w:type="character" w:customStyle="1" w:styleId="WW8Num6z3">
    <w:name w:val="WW8Num6z3"/>
    <w:uiPriority w:val="99"/>
    <w:rsid w:val="00A1455D"/>
    <w:rPr>
      <w:rFonts w:ascii="Symbol" w:hAnsi="Symbol" w:cs="Symbol"/>
    </w:rPr>
  </w:style>
  <w:style w:type="character" w:customStyle="1" w:styleId="WW8Num7z0">
    <w:name w:val="WW8Num7z0"/>
    <w:uiPriority w:val="99"/>
    <w:rsid w:val="00A1455D"/>
    <w:rPr>
      <w:rFonts w:ascii="Symbol" w:hAnsi="Symbol" w:cs="Symbol"/>
    </w:rPr>
  </w:style>
  <w:style w:type="character" w:customStyle="1" w:styleId="WW8Num7z1">
    <w:name w:val="WW8Num7z1"/>
    <w:uiPriority w:val="99"/>
    <w:rsid w:val="00A1455D"/>
    <w:rPr>
      <w:rFonts w:ascii="Courier New" w:hAnsi="Courier New" w:cs="Courier New"/>
    </w:rPr>
  </w:style>
  <w:style w:type="character" w:customStyle="1" w:styleId="WW8Num7z2">
    <w:name w:val="WW8Num7z2"/>
    <w:uiPriority w:val="99"/>
    <w:rsid w:val="00A1455D"/>
    <w:rPr>
      <w:rFonts w:ascii="Wingdings" w:hAnsi="Wingdings" w:cs="Wingdings"/>
    </w:rPr>
  </w:style>
  <w:style w:type="character" w:customStyle="1" w:styleId="WW8Num9z0">
    <w:name w:val="WW8Num9z0"/>
    <w:uiPriority w:val="99"/>
    <w:rsid w:val="00A1455D"/>
    <w:rPr>
      <w:rFonts w:ascii="Symbol" w:hAnsi="Symbol" w:cs="Symbol"/>
    </w:rPr>
  </w:style>
  <w:style w:type="character" w:customStyle="1" w:styleId="WW8Num9z1">
    <w:name w:val="WW8Num9z1"/>
    <w:uiPriority w:val="99"/>
    <w:rsid w:val="00A1455D"/>
    <w:rPr>
      <w:rFonts w:ascii="Courier New" w:hAnsi="Courier New" w:cs="Courier New"/>
    </w:rPr>
  </w:style>
  <w:style w:type="character" w:customStyle="1" w:styleId="WW8Num9z2">
    <w:name w:val="WW8Num9z2"/>
    <w:uiPriority w:val="99"/>
    <w:rsid w:val="00A1455D"/>
    <w:rPr>
      <w:rFonts w:ascii="Wingdings" w:hAnsi="Wingdings" w:cs="Wingdings"/>
    </w:rPr>
  </w:style>
  <w:style w:type="character" w:customStyle="1" w:styleId="WW8Num10z0">
    <w:name w:val="WW8Num10z0"/>
    <w:uiPriority w:val="99"/>
    <w:rsid w:val="00A1455D"/>
    <w:rPr>
      <w:rFonts w:ascii="Symbol" w:hAnsi="Symbol" w:cs="Symbol"/>
    </w:rPr>
  </w:style>
  <w:style w:type="character" w:customStyle="1" w:styleId="WW8Num10z1">
    <w:name w:val="WW8Num10z1"/>
    <w:uiPriority w:val="99"/>
    <w:rsid w:val="00A1455D"/>
    <w:rPr>
      <w:rFonts w:ascii="Courier New" w:hAnsi="Courier New" w:cs="Courier New"/>
    </w:rPr>
  </w:style>
  <w:style w:type="character" w:customStyle="1" w:styleId="WW8Num10z2">
    <w:name w:val="WW8Num10z2"/>
    <w:uiPriority w:val="99"/>
    <w:rsid w:val="00A1455D"/>
    <w:rPr>
      <w:rFonts w:ascii="Wingdings" w:hAnsi="Wingdings" w:cs="Wingdings"/>
    </w:rPr>
  </w:style>
  <w:style w:type="character" w:customStyle="1" w:styleId="WW8Num11z0">
    <w:name w:val="WW8Num11z0"/>
    <w:uiPriority w:val="99"/>
    <w:rsid w:val="00A1455D"/>
    <w:rPr>
      <w:rFonts w:ascii="Times New Roman" w:hAnsi="Times New Roman" w:cs="Times New Roman"/>
    </w:rPr>
  </w:style>
  <w:style w:type="character" w:customStyle="1" w:styleId="WW8Num11z1">
    <w:name w:val="WW8Num11z1"/>
    <w:uiPriority w:val="99"/>
    <w:rsid w:val="00A1455D"/>
    <w:rPr>
      <w:rFonts w:ascii="Courier New" w:hAnsi="Courier New" w:cs="Courier New"/>
    </w:rPr>
  </w:style>
  <w:style w:type="character" w:customStyle="1" w:styleId="WW8Num11z2">
    <w:name w:val="WW8Num11z2"/>
    <w:uiPriority w:val="99"/>
    <w:rsid w:val="00A1455D"/>
    <w:rPr>
      <w:rFonts w:ascii="Wingdings" w:hAnsi="Wingdings" w:cs="Wingdings"/>
    </w:rPr>
  </w:style>
  <w:style w:type="character" w:customStyle="1" w:styleId="WW8Num11z3">
    <w:name w:val="WW8Num11z3"/>
    <w:uiPriority w:val="99"/>
    <w:rsid w:val="00A1455D"/>
    <w:rPr>
      <w:rFonts w:ascii="Symbol" w:hAnsi="Symbol" w:cs="Symbol"/>
    </w:rPr>
  </w:style>
  <w:style w:type="character" w:customStyle="1" w:styleId="WW8Num12z0">
    <w:name w:val="WW8Num12z0"/>
    <w:uiPriority w:val="99"/>
    <w:rsid w:val="00A1455D"/>
    <w:rPr>
      <w:rFonts w:ascii="Times New Roman" w:hAnsi="Times New Roman" w:cs="Times New Roman"/>
    </w:rPr>
  </w:style>
  <w:style w:type="character" w:customStyle="1" w:styleId="WW8Num12z1">
    <w:name w:val="WW8Num12z1"/>
    <w:uiPriority w:val="99"/>
    <w:rsid w:val="00A1455D"/>
    <w:rPr>
      <w:rFonts w:ascii="Courier New" w:hAnsi="Courier New" w:cs="Courier New"/>
    </w:rPr>
  </w:style>
  <w:style w:type="character" w:customStyle="1" w:styleId="WW8Num12z2">
    <w:name w:val="WW8Num12z2"/>
    <w:uiPriority w:val="99"/>
    <w:rsid w:val="00A1455D"/>
    <w:rPr>
      <w:rFonts w:ascii="Wingdings" w:hAnsi="Wingdings" w:cs="Wingdings"/>
    </w:rPr>
  </w:style>
  <w:style w:type="character" w:customStyle="1" w:styleId="WW8Num12z3">
    <w:name w:val="WW8Num12z3"/>
    <w:uiPriority w:val="99"/>
    <w:rsid w:val="00A1455D"/>
    <w:rPr>
      <w:rFonts w:ascii="Symbol" w:hAnsi="Symbol" w:cs="Symbol"/>
    </w:rPr>
  </w:style>
  <w:style w:type="character" w:customStyle="1" w:styleId="Carpredefinitoparagrafo1">
    <w:name w:val="Car. predefinito paragrafo1"/>
    <w:uiPriority w:val="99"/>
    <w:rsid w:val="00A1455D"/>
  </w:style>
  <w:style w:type="character" w:styleId="PageNumber">
    <w:name w:val="page number"/>
    <w:basedOn w:val="Carpredefinitoparagrafo1"/>
    <w:uiPriority w:val="99"/>
    <w:rsid w:val="00A1455D"/>
  </w:style>
  <w:style w:type="character" w:customStyle="1" w:styleId="Caratteredellanota">
    <w:name w:val="Carattere della nota"/>
    <w:basedOn w:val="Carpredefinitoparagrafo1"/>
    <w:uiPriority w:val="99"/>
    <w:rsid w:val="00A1455D"/>
    <w:rPr>
      <w:vertAlign w:val="superscript"/>
    </w:rPr>
  </w:style>
  <w:style w:type="character" w:styleId="FootnoteReference">
    <w:name w:val="footnote reference"/>
    <w:basedOn w:val="DefaultParagraphFont"/>
    <w:uiPriority w:val="99"/>
    <w:semiHidden/>
    <w:rsid w:val="00A1455D"/>
    <w:rPr>
      <w:vertAlign w:val="superscript"/>
    </w:rPr>
  </w:style>
  <w:style w:type="character" w:styleId="EndnoteReference">
    <w:name w:val="endnote reference"/>
    <w:basedOn w:val="DefaultParagraphFont"/>
    <w:uiPriority w:val="99"/>
    <w:semiHidden/>
    <w:rsid w:val="00A1455D"/>
    <w:rPr>
      <w:vertAlign w:val="superscript"/>
    </w:rPr>
  </w:style>
  <w:style w:type="character" w:customStyle="1" w:styleId="Caratterenotadichiusura">
    <w:name w:val="Carattere nota di chiusura"/>
    <w:uiPriority w:val="99"/>
    <w:rsid w:val="00A1455D"/>
  </w:style>
  <w:style w:type="character" w:customStyle="1" w:styleId="Caratteredinumerazione">
    <w:name w:val="Carattere di numerazione"/>
    <w:uiPriority w:val="99"/>
    <w:rsid w:val="00A1455D"/>
  </w:style>
  <w:style w:type="paragraph" w:customStyle="1" w:styleId="Intestazione1">
    <w:name w:val="Intestazione1"/>
    <w:basedOn w:val="Normal"/>
    <w:next w:val="BodyText"/>
    <w:uiPriority w:val="99"/>
    <w:rsid w:val="00A1455D"/>
    <w:pPr>
      <w:keepNext/>
      <w:spacing w:before="240" w:after="120"/>
    </w:pPr>
    <w:rPr>
      <w:rFonts w:ascii="Arial" w:eastAsia="MS Mincho" w:hAnsi="Arial" w:cs="Arial"/>
      <w:sz w:val="28"/>
      <w:szCs w:val="28"/>
    </w:rPr>
  </w:style>
  <w:style w:type="paragraph" w:styleId="BodyText">
    <w:name w:val="Body Text"/>
    <w:basedOn w:val="Normal"/>
    <w:link w:val="BodyTextChar"/>
    <w:uiPriority w:val="99"/>
    <w:rsid w:val="00A1455D"/>
    <w:pPr>
      <w:spacing w:after="120"/>
    </w:pPr>
  </w:style>
  <w:style w:type="character" w:customStyle="1" w:styleId="BodyTextChar">
    <w:name w:val="Body Text Char"/>
    <w:basedOn w:val="DefaultParagraphFont"/>
    <w:link w:val="BodyText"/>
    <w:uiPriority w:val="99"/>
    <w:semiHidden/>
    <w:rsid w:val="009F3069"/>
    <w:rPr>
      <w:sz w:val="24"/>
      <w:szCs w:val="24"/>
      <w:lang w:eastAsia="ar-SA"/>
    </w:rPr>
  </w:style>
  <w:style w:type="paragraph" w:styleId="List">
    <w:name w:val="List"/>
    <w:basedOn w:val="BodyText"/>
    <w:uiPriority w:val="99"/>
    <w:rsid w:val="00A1455D"/>
  </w:style>
  <w:style w:type="paragraph" w:customStyle="1" w:styleId="Didascalia1">
    <w:name w:val="Didascalia1"/>
    <w:basedOn w:val="Normal"/>
    <w:uiPriority w:val="99"/>
    <w:rsid w:val="00A1455D"/>
    <w:pPr>
      <w:suppressLineNumbers/>
      <w:spacing w:before="120" w:after="120"/>
    </w:pPr>
    <w:rPr>
      <w:i/>
      <w:iCs/>
    </w:rPr>
  </w:style>
  <w:style w:type="paragraph" w:customStyle="1" w:styleId="Indice">
    <w:name w:val="Indice"/>
    <w:basedOn w:val="Normal"/>
    <w:uiPriority w:val="99"/>
    <w:rsid w:val="00A1455D"/>
    <w:pPr>
      <w:suppressLineNumbers/>
    </w:pPr>
  </w:style>
  <w:style w:type="paragraph" w:styleId="Footer">
    <w:name w:val="footer"/>
    <w:basedOn w:val="Normal"/>
    <w:link w:val="FooterChar"/>
    <w:uiPriority w:val="99"/>
    <w:rsid w:val="00A1455D"/>
    <w:pPr>
      <w:tabs>
        <w:tab w:val="center" w:pos="4819"/>
        <w:tab w:val="right" w:pos="9638"/>
      </w:tabs>
    </w:pPr>
  </w:style>
  <w:style w:type="character" w:customStyle="1" w:styleId="FooterChar">
    <w:name w:val="Footer Char"/>
    <w:basedOn w:val="DefaultParagraphFont"/>
    <w:link w:val="Footer"/>
    <w:uiPriority w:val="99"/>
    <w:semiHidden/>
    <w:rsid w:val="009F3069"/>
    <w:rPr>
      <w:sz w:val="24"/>
      <w:szCs w:val="24"/>
      <w:lang w:eastAsia="ar-SA"/>
    </w:rPr>
  </w:style>
  <w:style w:type="paragraph" w:customStyle="1" w:styleId="Default">
    <w:name w:val="Default"/>
    <w:uiPriority w:val="99"/>
    <w:rsid w:val="00A1455D"/>
    <w:pPr>
      <w:suppressAutoHyphens/>
      <w:autoSpaceDE w:val="0"/>
    </w:pPr>
    <w:rPr>
      <w:rFonts w:ascii="Arial" w:hAnsi="Arial" w:cs="Arial"/>
      <w:color w:val="000000"/>
      <w:sz w:val="24"/>
      <w:szCs w:val="24"/>
      <w:lang w:eastAsia="ar-SA"/>
    </w:rPr>
  </w:style>
  <w:style w:type="paragraph" w:styleId="FootnoteText">
    <w:name w:val="footnote text"/>
    <w:basedOn w:val="Normal"/>
    <w:link w:val="FootnoteTextChar"/>
    <w:uiPriority w:val="99"/>
    <w:semiHidden/>
    <w:rsid w:val="00A1455D"/>
    <w:rPr>
      <w:sz w:val="20"/>
      <w:szCs w:val="20"/>
    </w:rPr>
  </w:style>
  <w:style w:type="character" w:customStyle="1" w:styleId="FootnoteTextChar">
    <w:name w:val="Footnote Text Char"/>
    <w:basedOn w:val="DefaultParagraphFont"/>
    <w:link w:val="FootnoteText"/>
    <w:uiPriority w:val="99"/>
    <w:semiHidden/>
    <w:rsid w:val="009F3069"/>
    <w:rPr>
      <w:sz w:val="20"/>
      <w:szCs w:val="20"/>
      <w:lang w:eastAsia="ar-SA"/>
    </w:rPr>
  </w:style>
  <w:style w:type="paragraph" w:customStyle="1" w:styleId="Contenutotabella">
    <w:name w:val="Contenuto tabella"/>
    <w:basedOn w:val="Normal"/>
    <w:uiPriority w:val="99"/>
    <w:rsid w:val="00A1455D"/>
    <w:pPr>
      <w:suppressLineNumbers/>
    </w:pPr>
  </w:style>
  <w:style w:type="paragraph" w:customStyle="1" w:styleId="Intestazionetabella">
    <w:name w:val="Intestazione tabella"/>
    <w:basedOn w:val="Contenutotabella"/>
    <w:uiPriority w:val="99"/>
    <w:rsid w:val="00A1455D"/>
    <w:pPr>
      <w:jc w:val="center"/>
    </w:pPr>
    <w:rPr>
      <w:b/>
      <w:bCs/>
    </w:rPr>
  </w:style>
  <w:style w:type="paragraph" w:customStyle="1" w:styleId="Contenutocornice">
    <w:name w:val="Contenuto cornice"/>
    <w:basedOn w:val="BodyText"/>
    <w:uiPriority w:val="99"/>
    <w:rsid w:val="00A1455D"/>
  </w:style>
  <w:style w:type="paragraph" w:styleId="Header">
    <w:name w:val="header"/>
    <w:basedOn w:val="Normal"/>
    <w:link w:val="HeaderChar"/>
    <w:uiPriority w:val="99"/>
    <w:rsid w:val="00D80977"/>
    <w:pPr>
      <w:suppressLineNumbers/>
      <w:tabs>
        <w:tab w:val="center" w:pos="4819"/>
        <w:tab w:val="right" w:pos="9638"/>
      </w:tabs>
    </w:pPr>
  </w:style>
  <w:style w:type="character" w:customStyle="1" w:styleId="HeaderChar">
    <w:name w:val="Header Char"/>
    <w:basedOn w:val="DefaultParagraphFont"/>
    <w:link w:val="Header"/>
    <w:uiPriority w:val="99"/>
    <w:locked/>
    <w:rsid w:val="00D80977"/>
    <w:rPr>
      <w:sz w:val="24"/>
      <w:szCs w:val="24"/>
      <w:lang w:eastAsia="ar-SA" w:bidi="ar-SA"/>
    </w:rPr>
  </w:style>
  <w:style w:type="character" w:customStyle="1" w:styleId="IntestazioneCarattere">
    <w:name w:val="Intestazione Carattere"/>
    <w:basedOn w:val="DefaultParagraphFont"/>
    <w:link w:val="Header"/>
    <w:uiPriority w:val="99"/>
    <w:locked/>
    <w:rsid w:val="00D80977"/>
    <w:rPr>
      <w:sz w:val="24"/>
      <w:szCs w:val="24"/>
      <w:lang w:eastAsia="ar-SA" w:bidi="ar-SA"/>
    </w:rPr>
  </w:style>
</w:styles>
</file>

<file path=word/webSettings.xml><?xml version="1.0" encoding="utf-8"?>
<w:webSettings xmlns:r="http://schemas.openxmlformats.org/officeDocument/2006/relationships" xmlns:w="http://schemas.openxmlformats.org/wordprocessingml/2006/main">
  <w:divs>
    <w:div w:id="1659142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883</Words>
  <Characters>5037</Characters>
  <Application>Microsoft Office Outlook</Application>
  <DocSecurity>0</DocSecurity>
  <Lines>0</Lines>
  <Paragraphs>0</Paragraphs>
  <ScaleCrop>false</ScaleCrop>
  <Company>M.I.U.R.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Tamara</dc:creator>
  <cp:keywords/>
  <dc:description/>
  <cp:lastModifiedBy>Ospite</cp:lastModifiedBy>
  <cp:revision>2</cp:revision>
  <dcterms:created xsi:type="dcterms:W3CDTF">2019-11-26T10:12:00Z</dcterms:created>
  <dcterms:modified xsi:type="dcterms:W3CDTF">2019-11-26T10:12:00Z</dcterms:modified>
</cp:coreProperties>
</file>